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5DA09C">
      <w:pPr>
        <w:pStyle w:val="3"/>
        <w:spacing w:before="4"/>
        <w:rPr>
          <w:rFonts w:ascii="Times New Roman"/>
          <w:sz w:val="17"/>
        </w:rPr>
      </w:pPr>
    </w:p>
    <w:p w14:paraId="7EB40833">
      <w:pPr>
        <w:pStyle w:val="3"/>
        <w:spacing w:after="0"/>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18" name="图片 18" descr="5210e09c8e12ad1726f57d0b5abc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5210e09c8e12ad1726f57d0b5abc210"/>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16" w:name="_GoBack"/>
      <w:bookmarkEnd w:id="16"/>
    </w:p>
    <w:p w14:paraId="42BDC7EE">
      <w:pPr>
        <w:pStyle w:val="3"/>
        <w:ind w:left="2408"/>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3B155E18">
      <w:pPr>
        <w:pStyle w:val="3"/>
        <w:ind w:left="2408"/>
        <w:rPr>
          <w:rFonts w:hint="eastAsia" w:ascii="Times New Roman"/>
          <w:sz w:val="20"/>
        </w:rPr>
      </w:pPr>
      <w:r>
        <w:rPr>
          <w:rFonts w:hint="eastAsia" w:ascii="Times New Roman"/>
          <w:sz w:val="20"/>
        </w:rPr>
        <w:t>翻译来源：claude</w:t>
      </w:r>
    </w:p>
    <w:p w14:paraId="071C506F">
      <w:pPr>
        <w:pStyle w:val="3"/>
        <w:ind w:left="2408"/>
        <w:rPr>
          <w:rFonts w:hint="eastAsia" w:ascii="Times New Roman"/>
          <w:sz w:val="20"/>
        </w:rPr>
      </w:pPr>
    </w:p>
    <w:p w14:paraId="53B915ED">
      <w:pPr>
        <w:pStyle w:val="3"/>
        <w:ind w:left="2408"/>
        <w:rPr>
          <w:rFonts w:hint="eastAsia" w:ascii="Times New Roman"/>
          <w:sz w:val="20"/>
        </w:rPr>
      </w:pPr>
      <w:r>
        <w:rPr>
          <w:rFonts w:hint="eastAsia" w:ascii="Times New Roman"/>
          <w:sz w:val="20"/>
        </w:rPr>
        <w:t>注说明：</w:t>
      </w:r>
    </w:p>
    <w:p w14:paraId="0A858414">
      <w:pPr>
        <w:pStyle w:val="3"/>
        <w:ind w:left="2408"/>
        <w:rPr>
          <w:rFonts w:hint="eastAsia" w:ascii="Times New Roman"/>
          <w:sz w:val="20"/>
        </w:rPr>
      </w:pPr>
      <w:r>
        <w:rPr>
          <w:rFonts w:hint="eastAsia" w:ascii="Times New Roman"/>
          <w:sz w:val="20"/>
        </w:rPr>
        <w:t>1、以下文字使用人工智能（claude)翻译，请以原文为准。</w:t>
      </w:r>
    </w:p>
    <w:p w14:paraId="4BB7EB15">
      <w:pPr>
        <w:pStyle w:val="3"/>
        <w:ind w:left="2408"/>
        <w:rPr>
          <w:rFonts w:hint="eastAsia" w:ascii="Times New Roman"/>
          <w:sz w:val="20"/>
        </w:rPr>
      </w:pPr>
      <w:r>
        <w:rPr>
          <w:rFonts w:hint="eastAsia" w:ascii="Times New Roman"/>
          <w:sz w:val="20"/>
        </w:rPr>
        <w:t>2、原文和翻译都可以免费使用，转发，传阅，复制，但不能商用，若商用，只能收回成本费。</w:t>
      </w:r>
    </w:p>
    <w:p w14:paraId="29E86ACD">
      <w:pPr>
        <w:pStyle w:val="3"/>
        <w:ind w:left="2408"/>
        <w:rPr>
          <w:rFonts w:hint="eastAsia" w:ascii="Times New Roman"/>
          <w:sz w:val="20"/>
        </w:rPr>
      </w:pPr>
      <w:r>
        <w:rPr>
          <w:rFonts w:hint="eastAsia" w:ascii="Times New Roman"/>
          <w:sz w:val="20"/>
        </w:rPr>
        <w:t>3、若有更好的翻译，请来信指正，一同分享清教徒书籍，谢谢！</w:t>
      </w:r>
    </w:p>
    <w:p w14:paraId="7F21DF93">
      <w:pPr>
        <w:pStyle w:val="3"/>
        <w:ind w:left="2408"/>
        <w:rPr>
          <w:rFonts w:hint="eastAsia" w:ascii="Times New Roman"/>
          <w:sz w:val="20"/>
        </w:rPr>
      </w:pPr>
    </w:p>
    <w:p w14:paraId="57563FAA">
      <w:pPr>
        <w:pStyle w:val="3"/>
        <w:ind w:left="2408"/>
        <w:rPr>
          <w:rFonts w:ascii="Times New Roman"/>
          <w:sz w:val="20"/>
        </w:rPr>
      </w:pPr>
      <w:r>
        <w:rPr>
          <w:rFonts w:hint="eastAsia" w:ascii="Times New Roman"/>
          <w:sz w:val="20"/>
        </w:rPr>
        <w:t>邮箱：xuanjiao789@outlook.com</w:t>
      </w:r>
    </w:p>
    <w:p w14:paraId="538EF24F">
      <w:pPr>
        <w:pStyle w:val="3"/>
        <w:spacing w:after="0"/>
        <w:rPr>
          <w:rFonts w:ascii="Times New Roman"/>
          <w:sz w:val="20"/>
        </w:rPr>
      </w:pPr>
    </w:p>
    <w:p w14:paraId="1D1B7D83">
      <w:pPr>
        <w:pStyle w:val="3"/>
        <w:spacing w:after="0"/>
        <w:rPr>
          <w:rFonts w:ascii="Times New Roman"/>
          <w:sz w:val="20"/>
        </w:rPr>
        <w:sectPr>
          <w:pgSz w:w="12240" w:h="15840"/>
          <w:pgMar w:top="1440" w:right="1440" w:bottom="280" w:left="1440" w:header="720" w:footer="720" w:gutter="0"/>
          <w:cols w:space="720" w:num="1"/>
        </w:sectPr>
      </w:pPr>
    </w:p>
    <w:p w14:paraId="40890CD0">
      <w:pPr>
        <w:pStyle w:val="4"/>
      </w:pPr>
      <w:r>
        <w:t>How</w:t>
      </w:r>
      <w:r>
        <w:rPr>
          <w:spacing w:val="-6"/>
        </w:rPr>
        <w:t xml:space="preserve"> </w:t>
      </w:r>
      <w:r>
        <w:t>to</w:t>
      </w:r>
      <w:r>
        <w:rPr>
          <w:spacing w:val="-3"/>
        </w:rPr>
        <w:t xml:space="preserve"> </w:t>
      </w:r>
      <w:r>
        <w:t>Study</w:t>
      </w:r>
      <w:r>
        <w:rPr>
          <w:spacing w:val="-3"/>
        </w:rPr>
        <w:t xml:space="preserve"> </w:t>
      </w:r>
      <w:r>
        <w:t>the</w:t>
      </w:r>
      <w:r>
        <w:rPr>
          <w:spacing w:val="-3"/>
        </w:rPr>
        <w:t xml:space="preserve"> </w:t>
      </w:r>
      <w:r>
        <w:rPr>
          <w:spacing w:val="-2"/>
        </w:rPr>
        <w:t>Scriptures</w:t>
      </w:r>
    </w:p>
    <w:p w14:paraId="6B325783">
      <w:pPr>
        <w:pStyle w:val="2"/>
        <w:bidi w:val="0"/>
        <w:rPr>
          <w:rFonts w:hint="eastAsia"/>
        </w:rPr>
      </w:pPr>
      <w:r>
        <w:rPr>
          <w:rFonts w:hint="eastAsia" w:eastAsia="宋体"/>
          <w:lang w:eastAsia="zh-CN"/>
        </w:rPr>
        <w:t>《</w:t>
      </w:r>
      <w:r>
        <w:rPr>
          <w:rFonts w:hint="eastAsia"/>
        </w:rPr>
        <w:t>如何研读圣经</w:t>
      </w:r>
      <w:r>
        <w:rPr>
          <w:rFonts w:hint="eastAsia" w:eastAsia="宋体"/>
          <w:lang w:eastAsia="zh-CN"/>
        </w:rPr>
        <w:t>》</w:t>
      </w:r>
    </w:p>
    <w:p w14:paraId="569EC026">
      <w:pPr>
        <w:pStyle w:val="3"/>
        <w:spacing w:before="299"/>
        <w:ind w:left="99"/>
        <w:jc w:val="both"/>
        <w:rPr>
          <w:rFonts w:hint="eastAsia"/>
        </w:rPr>
      </w:pPr>
    </w:p>
    <w:p w14:paraId="00089A80">
      <w:pPr>
        <w:pStyle w:val="3"/>
        <w:spacing w:before="299"/>
        <w:ind w:left="99"/>
        <w:jc w:val="both"/>
        <w:rPr>
          <w:rFonts w:hint="eastAsia"/>
        </w:rPr>
      </w:pPr>
      <w:r>
        <w:rPr>
          <w:rFonts w:hint="eastAsia"/>
        </w:rPr>
        <w:t>By ISAAC AMBROSE, Minister of the GOSPEL. Matth. 12.50.</w:t>
      </w:r>
    </w:p>
    <w:p w14:paraId="524DC66C">
      <w:pPr>
        <w:pStyle w:val="3"/>
        <w:spacing w:before="299"/>
        <w:ind w:left="99"/>
        <w:jc w:val="both"/>
        <w:rPr>
          <w:rFonts w:hint="eastAsia"/>
        </w:rPr>
      </w:pPr>
      <w:r>
        <w:rPr>
          <w:rFonts w:hint="eastAsia"/>
        </w:rPr>
        <w:t>作者：</w:t>
      </w:r>
      <w:r>
        <w:rPr>
          <w:rFonts w:hint="eastAsia" w:eastAsia="宋体"/>
          <w:lang w:val="en-US" w:eastAsia="zh-CN"/>
        </w:rPr>
        <w:t>艾萨克</w:t>
      </w:r>
      <w:r>
        <w:rPr>
          <w:rFonts w:hint="eastAsia"/>
        </w:rPr>
        <w:t>·安布罗斯，福音的传道者。马太福音12:50。</w:t>
      </w:r>
    </w:p>
    <w:p w14:paraId="0193F28D">
      <w:pPr>
        <w:pStyle w:val="3"/>
        <w:spacing w:before="299"/>
        <w:ind w:left="99"/>
        <w:jc w:val="both"/>
        <w:rPr>
          <w:rFonts w:hint="eastAsia"/>
        </w:rPr>
      </w:pPr>
    </w:p>
    <w:p w14:paraId="60EB4FC2">
      <w:pPr>
        <w:pStyle w:val="3"/>
        <w:spacing w:before="299"/>
        <w:ind w:left="99"/>
        <w:jc w:val="both"/>
        <w:rPr>
          <w:rFonts w:hint="eastAsia"/>
        </w:rPr>
      </w:pPr>
      <w:r>
        <w:rPr>
          <w:rFonts w:hint="eastAsia"/>
        </w:rPr>
        <w:t>Whosoever shall do the will of my Father which is in heaven, the same is my brother, and sister, and mother.</w:t>
      </w:r>
    </w:p>
    <w:p w14:paraId="47E7EF93">
      <w:pPr>
        <w:pStyle w:val="3"/>
        <w:spacing w:before="299"/>
        <w:ind w:left="99"/>
        <w:jc w:val="both"/>
        <w:rPr>
          <w:rFonts w:hint="eastAsia"/>
        </w:rPr>
      </w:pPr>
      <w:r>
        <w:rPr>
          <w:rFonts w:hint="eastAsia"/>
        </w:rPr>
        <w:t>凡遵行我天父旨意的人，就是我的弟兄、姊妹和母亲。</w:t>
      </w:r>
    </w:p>
    <w:p w14:paraId="00BC368D">
      <w:pPr>
        <w:pStyle w:val="3"/>
        <w:spacing w:before="299"/>
        <w:ind w:left="99"/>
        <w:jc w:val="both"/>
        <w:rPr>
          <w:rFonts w:hint="eastAsia"/>
        </w:rPr>
      </w:pPr>
    </w:p>
    <w:p w14:paraId="3C59BCAC">
      <w:pPr>
        <w:pStyle w:val="3"/>
        <w:spacing w:before="299"/>
        <w:ind w:left="99"/>
        <w:jc w:val="both"/>
        <w:rPr>
          <w:rFonts w:hint="eastAsia"/>
        </w:rPr>
      </w:pPr>
      <w:r>
        <w:rPr>
          <w:rFonts w:hint="eastAsia"/>
        </w:rPr>
        <w:t>John 13.17.</w:t>
      </w:r>
    </w:p>
    <w:p w14:paraId="1350BE77">
      <w:pPr>
        <w:pStyle w:val="3"/>
        <w:spacing w:before="299"/>
        <w:ind w:left="99"/>
        <w:jc w:val="both"/>
        <w:rPr>
          <w:rFonts w:hint="eastAsia"/>
        </w:rPr>
      </w:pPr>
      <w:r>
        <w:rPr>
          <w:rFonts w:hint="eastAsia"/>
        </w:rPr>
        <w:t>约翰福音13:17。</w:t>
      </w:r>
    </w:p>
    <w:p w14:paraId="7FD2B4E0">
      <w:pPr>
        <w:pStyle w:val="3"/>
        <w:spacing w:before="299"/>
        <w:ind w:left="99"/>
        <w:jc w:val="both"/>
        <w:rPr>
          <w:rFonts w:hint="eastAsia"/>
        </w:rPr>
      </w:pPr>
    </w:p>
    <w:p w14:paraId="1EB404D3">
      <w:pPr>
        <w:pStyle w:val="3"/>
        <w:spacing w:before="299"/>
        <w:ind w:left="99"/>
        <w:jc w:val="both"/>
        <w:rPr>
          <w:rFonts w:hint="eastAsia"/>
        </w:rPr>
      </w:pPr>
      <w:r>
        <w:rPr>
          <w:rFonts w:hint="eastAsia"/>
        </w:rPr>
        <w:t>If ye know these things, happy are ye if ye do them.</w:t>
      </w:r>
    </w:p>
    <w:p w14:paraId="1F2D32E0">
      <w:pPr>
        <w:pStyle w:val="3"/>
        <w:spacing w:before="299"/>
        <w:ind w:left="99"/>
        <w:jc w:val="both"/>
        <w:rPr>
          <w:rFonts w:hint="eastAsia"/>
        </w:rPr>
      </w:pPr>
      <w:r>
        <w:rPr>
          <w:rFonts w:hint="eastAsia"/>
        </w:rPr>
        <w:t>你们既知道这些事，若是去行，就有福了。</w:t>
      </w:r>
    </w:p>
    <w:p w14:paraId="0E97B2EF">
      <w:pPr>
        <w:pStyle w:val="3"/>
        <w:spacing w:before="299"/>
        <w:ind w:left="99"/>
        <w:jc w:val="both"/>
        <w:rPr>
          <w:rFonts w:hint="eastAsia"/>
        </w:rPr>
      </w:pPr>
    </w:p>
    <w:p w14:paraId="7DF6D7D6">
      <w:pPr>
        <w:pStyle w:val="3"/>
        <w:spacing w:before="299"/>
        <w:ind w:left="99"/>
        <w:jc w:val="both"/>
        <w:rPr>
          <w:rFonts w:hint="eastAsia"/>
        </w:rPr>
      </w:pPr>
      <w:r>
        <w:rPr>
          <w:rFonts w:hint="eastAsia"/>
        </w:rPr>
        <w:t>John 15.14.</w:t>
      </w:r>
    </w:p>
    <w:p w14:paraId="5AFB0F0E">
      <w:pPr>
        <w:pStyle w:val="3"/>
        <w:spacing w:before="299"/>
        <w:ind w:left="99"/>
        <w:jc w:val="both"/>
        <w:rPr>
          <w:rFonts w:hint="eastAsia"/>
        </w:rPr>
      </w:pPr>
      <w:r>
        <w:rPr>
          <w:rFonts w:hint="eastAsia"/>
        </w:rPr>
        <w:t>约翰福音15:14。</w:t>
      </w:r>
    </w:p>
    <w:p w14:paraId="09662771">
      <w:pPr>
        <w:pStyle w:val="3"/>
        <w:spacing w:before="299"/>
        <w:ind w:left="99"/>
        <w:jc w:val="both"/>
        <w:rPr>
          <w:rFonts w:hint="eastAsia"/>
        </w:rPr>
      </w:pPr>
    </w:p>
    <w:p w14:paraId="524C4B0F">
      <w:pPr>
        <w:pStyle w:val="3"/>
        <w:spacing w:before="299"/>
        <w:ind w:left="99"/>
        <w:jc w:val="both"/>
        <w:rPr>
          <w:rFonts w:hint="eastAsia"/>
        </w:rPr>
      </w:pPr>
      <w:r>
        <w:rPr>
          <w:rFonts w:hint="eastAsia"/>
        </w:rPr>
        <w:t>Yea e my friends, if ye do whatsoever I command you.</w:t>
      </w:r>
    </w:p>
    <w:p w14:paraId="3E8B408D">
      <w:pPr>
        <w:pStyle w:val="3"/>
        <w:spacing w:before="299"/>
        <w:ind w:left="99"/>
        <w:jc w:val="both"/>
        <w:rPr>
          <w:rFonts w:hint="eastAsia"/>
        </w:rPr>
      </w:pPr>
      <w:r>
        <w:rPr>
          <w:rFonts w:hint="eastAsia"/>
        </w:rPr>
        <w:t>你们若遵行我所吩咐的，就是我的朋友。</w:t>
      </w:r>
    </w:p>
    <w:p w14:paraId="0DAA6154">
      <w:pPr>
        <w:pStyle w:val="3"/>
        <w:spacing w:before="299"/>
        <w:ind w:left="99"/>
        <w:jc w:val="both"/>
        <w:rPr>
          <w:rFonts w:hint="eastAsia"/>
        </w:rPr>
      </w:pPr>
    </w:p>
    <w:p w14:paraId="414B8B8B">
      <w:pPr>
        <w:pStyle w:val="3"/>
        <w:spacing w:before="299"/>
        <w:ind w:left="99"/>
        <w:jc w:val="both"/>
        <w:rPr>
          <w:rFonts w:hint="eastAsia"/>
        </w:rPr>
      </w:pPr>
      <w:r>
        <w:rPr>
          <w:rFonts w:hint="eastAsia"/>
        </w:rPr>
        <w:t>Luke 17.10.</w:t>
      </w:r>
    </w:p>
    <w:p w14:paraId="728F3DDC">
      <w:pPr>
        <w:pStyle w:val="3"/>
        <w:spacing w:before="299"/>
        <w:ind w:left="99"/>
        <w:jc w:val="both"/>
        <w:rPr>
          <w:rFonts w:hint="eastAsia"/>
        </w:rPr>
      </w:pPr>
      <w:r>
        <w:rPr>
          <w:rFonts w:hint="eastAsia"/>
        </w:rPr>
        <w:t>路加福音17:10。</w:t>
      </w:r>
    </w:p>
    <w:p w14:paraId="1782D827">
      <w:pPr>
        <w:pStyle w:val="3"/>
        <w:spacing w:before="299"/>
        <w:ind w:left="99"/>
        <w:jc w:val="both"/>
        <w:rPr>
          <w:rFonts w:hint="eastAsia"/>
        </w:rPr>
      </w:pPr>
    </w:p>
    <w:p w14:paraId="1365DF7C">
      <w:pPr>
        <w:pStyle w:val="3"/>
        <w:spacing w:before="299"/>
        <w:ind w:left="99"/>
        <w:jc w:val="both"/>
        <w:rPr>
          <w:rFonts w:hint="eastAsia"/>
        </w:rPr>
      </w:pPr>
      <w:r>
        <w:rPr>
          <w:rFonts w:hint="eastAsia"/>
        </w:rPr>
        <w:t>When ye shall have done all those things which are commanded you, say, We are unprofitable servants, we have done that which was our duty to do.</w:t>
      </w:r>
    </w:p>
    <w:p w14:paraId="52383E3E">
      <w:pPr>
        <w:pStyle w:val="3"/>
        <w:spacing w:before="299"/>
        <w:ind w:left="99"/>
        <w:jc w:val="both"/>
        <w:rPr>
          <w:rFonts w:hint="eastAsia"/>
        </w:rPr>
      </w:pPr>
      <w:r>
        <w:rPr>
          <w:rFonts w:hint="eastAsia"/>
        </w:rPr>
        <w:t>你们做完了一切所吩咐的，只当说：我们是无用的仆人，所做的本是我们应分做的。</w:t>
      </w:r>
    </w:p>
    <w:p w14:paraId="330661E1">
      <w:pPr>
        <w:pStyle w:val="3"/>
        <w:spacing w:before="299"/>
        <w:ind w:left="99"/>
        <w:jc w:val="both"/>
        <w:rPr>
          <w:rFonts w:hint="eastAsia"/>
        </w:rPr>
      </w:pPr>
    </w:p>
    <w:p w14:paraId="4B27FC3F">
      <w:pPr>
        <w:pStyle w:val="3"/>
        <w:spacing w:before="299"/>
        <w:ind w:left="99"/>
        <w:jc w:val="both"/>
        <w:rPr>
          <w:rFonts w:hint="eastAsia"/>
        </w:rPr>
      </w:pPr>
      <w:r>
        <w:rPr>
          <w:rFonts w:hint="eastAsia"/>
        </w:rPr>
        <w:t>LONDON: Printed by John Field for Nathanael Webb and William Grantham, at the Greyhound in Paul's Church-yard. 1656.</w:t>
      </w:r>
    </w:p>
    <w:p w14:paraId="5696F296">
      <w:pPr>
        <w:pStyle w:val="3"/>
        <w:spacing w:before="299"/>
        <w:ind w:left="99"/>
        <w:jc w:val="both"/>
        <w:rPr>
          <w:rFonts w:hint="eastAsia"/>
        </w:rPr>
      </w:pPr>
      <w:r>
        <w:rPr>
          <w:rFonts w:hint="eastAsia"/>
        </w:rPr>
        <w:t>伦敦：由约翰·菲尔德为纳撒尼尔·韦伯和威廉·格兰瑟姆印刷，地址为保罗教堂庭院的灰狗旅店。1656年。</w:t>
      </w:r>
    </w:p>
    <w:p w14:paraId="7128F6F0">
      <w:pPr>
        <w:pStyle w:val="3"/>
        <w:spacing w:before="299"/>
        <w:ind w:left="99"/>
        <w:jc w:val="both"/>
        <w:rPr>
          <w:rFonts w:hint="eastAsia"/>
        </w:rPr>
      </w:pPr>
    </w:p>
    <w:p w14:paraId="6B41595E">
      <w:pPr>
        <w:pStyle w:val="2"/>
        <w:bidi w:val="0"/>
        <w:rPr>
          <w:rFonts w:hint="eastAsia"/>
        </w:rPr>
      </w:pPr>
      <w:r>
        <w:rPr>
          <w:rFonts w:hint="eastAsia"/>
        </w:rPr>
        <w:t>Table of Contents</w:t>
      </w:r>
    </w:p>
    <w:p w14:paraId="08602EE1">
      <w:pPr>
        <w:pStyle w:val="2"/>
        <w:bidi w:val="0"/>
        <w:rPr>
          <w:rFonts w:hint="eastAsia"/>
        </w:rPr>
      </w:pPr>
      <w:r>
        <w:rPr>
          <w:rFonts w:hint="eastAsia"/>
        </w:rPr>
        <w:t>目录</w:t>
      </w:r>
    </w:p>
    <w:p w14:paraId="4CE35A3D">
      <w:pPr>
        <w:pStyle w:val="3"/>
        <w:spacing w:before="299"/>
        <w:ind w:left="99"/>
        <w:jc w:val="both"/>
        <w:rPr>
          <w:rFonts w:hint="eastAsia"/>
          <w:color w:val="0000FF"/>
        </w:rPr>
      </w:pPr>
    </w:p>
    <w:p w14:paraId="66709A4A">
      <w:pPr>
        <w:pStyle w:val="3"/>
        <w:spacing w:before="299"/>
        <w:ind w:left="99"/>
        <w:jc w:val="both"/>
        <w:rPr>
          <w:rFonts w:hint="eastAsia"/>
          <w:color w:val="0000FF"/>
        </w:rPr>
      </w:pPr>
      <w:r>
        <w:rPr>
          <w:rFonts w:hint="eastAsia"/>
          <w:color w:val="0000FF"/>
        </w:rPr>
        <w:t>SECT. 1. Of the nature of Reading the Scriptures, what it is.</w:t>
      </w:r>
    </w:p>
    <w:p w14:paraId="00FA3B33">
      <w:pPr>
        <w:pStyle w:val="3"/>
        <w:spacing w:before="299"/>
        <w:ind w:left="99"/>
        <w:jc w:val="both"/>
        <w:rPr>
          <w:rFonts w:hint="eastAsia"/>
          <w:color w:val="0000FF"/>
        </w:rPr>
      </w:pPr>
      <w:r>
        <w:rPr>
          <w:rFonts w:hint="eastAsia"/>
          <w:color w:val="0000FF"/>
        </w:rPr>
        <w:t>第一节. 论读经的本质，即读经是什么。</w:t>
      </w:r>
    </w:p>
    <w:p w14:paraId="58C61E9E">
      <w:pPr>
        <w:pStyle w:val="3"/>
        <w:spacing w:before="299"/>
        <w:ind w:left="99"/>
        <w:jc w:val="both"/>
        <w:rPr>
          <w:rFonts w:hint="eastAsia"/>
          <w:color w:val="0000FF"/>
        </w:rPr>
      </w:pPr>
    </w:p>
    <w:p w14:paraId="5C23543B">
      <w:pPr>
        <w:pStyle w:val="3"/>
        <w:spacing w:before="299"/>
        <w:ind w:left="99"/>
        <w:jc w:val="both"/>
        <w:rPr>
          <w:rFonts w:hint="eastAsia"/>
          <w:color w:val="0000FF"/>
        </w:rPr>
      </w:pPr>
      <w:r>
        <w:rPr>
          <w:rFonts w:hint="eastAsia"/>
          <w:color w:val="0000FF"/>
        </w:rPr>
        <w:t>SECT. 2. Of fit times and seasons for Reading the Scriptures.</w:t>
      </w:r>
    </w:p>
    <w:p w14:paraId="2E31CB78">
      <w:pPr>
        <w:pStyle w:val="3"/>
        <w:spacing w:before="299"/>
        <w:ind w:left="99"/>
        <w:jc w:val="both"/>
        <w:rPr>
          <w:rFonts w:hint="eastAsia"/>
          <w:color w:val="0000FF"/>
        </w:rPr>
      </w:pPr>
      <w:r>
        <w:rPr>
          <w:rFonts w:hint="eastAsia"/>
          <w:color w:val="0000FF"/>
        </w:rPr>
        <w:t>第二节. 论读经的适当时间和季节。</w:t>
      </w:r>
    </w:p>
    <w:p w14:paraId="510BA46C">
      <w:pPr>
        <w:pStyle w:val="3"/>
        <w:spacing w:before="299"/>
        <w:ind w:left="99"/>
        <w:jc w:val="both"/>
        <w:rPr>
          <w:rFonts w:hint="eastAsia"/>
          <w:color w:val="0000FF"/>
        </w:rPr>
      </w:pPr>
    </w:p>
    <w:p w14:paraId="0CB43D5A">
      <w:pPr>
        <w:pStyle w:val="3"/>
        <w:spacing w:before="299"/>
        <w:ind w:left="99"/>
        <w:jc w:val="both"/>
        <w:rPr>
          <w:rFonts w:hint="eastAsia"/>
          <w:color w:val="0000FF"/>
        </w:rPr>
      </w:pPr>
      <w:r>
        <w:rPr>
          <w:rFonts w:hint="eastAsia"/>
          <w:color w:val="0000FF"/>
        </w:rPr>
        <w:t>SECT. 3. Of the manner of preparation before the Reading of the Scriptures.</w:t>
      </w:r>
    </w:p>
    <w:p w14:paraId="78E46AC4">
      <w:pPr>
        <w:pStyle w:val="3"/>
        <w:spacing w:before="299"/>
        <w:ind w:left="99"/>
        <w:jc w:val="both"/>
        <w:rPr>
          <w:rFonts w:hint="eastAsia"/>
          <w:color w:val="0000FF"/>
        </w:rPr>
      </w:pPr>
      <w:r>
        <w:rPr>
          <w:rFonts w:hint="eastAsia"/>
          <w:color w:val="0000FF"/>
        </w:rPr>
        <w:t>第三节. 论读经前的预备方式。</w:t>
      </w:r>
    </w:p>
    <w:p w14:paraId="7CEAF7DA">
      <w:pPr>
        <w:pStyle w:val="3"/>
        <w:spacing w:before="299"/>
        <w:ind w:left="99"/>
        <w:jc w:val="both"/>
        <w:rPr>
          <w:rFonts w:hint="eastAsia"/>
          <w:color w:val="0000FF"/>
        </w:rPr>
      </w:pPr>
    </w:p>
    <w:p w14:paraId="7EF61F78">
      <w:pPr>
        <w:pStyle w:val="3"/>
        <w:spacing w:before="299"/>
        <w:ind w:left="99"/>
        <w:jc w:val="both"/>
        <w:rPr>
          <w:rFonts w:hint="eastAsia"/>
          <w:color w:val="0000FF"/>
        </w:rPr>
      </w:pPr>
      <w:r>
        <w:rPr>
          <w:rFonts w:hint="eastAsia"/>
          <w:color w:val="0000FF"/>
        </w:rPr>
        <w:t>SECT. 4. Of the necessary Duties in Reading of the Scriptures.</w:t>
      </w:r>
    </w:p>
    <w:p w14:paraId="19B7B064">
      <w:pPr>
        <w:pStyle w:val="3"/>
        <w:spacing w:before="299"/>
        <w:ind w:left="99"/>
        <w:jc w:val="both"/>
        <w:rPr>
          <w:rFonts w:hint="eastAsia"/>
          <w:color w:val="0000FF"/>
        </w:rPr>
      </w:pPr>
      <w:r>
        <w:rPr>
          <w:rFonts w:hint="eastAsia"/>
          <w:color w:val="0000FF"/>
        </w:rPr>
        <w:t>第四节. 论读经时必要的责任。</w:t>
      </w:r>
    </w:p>
    <w:p w14:paraId="1726A64A">
      <w:pPr>
        <w:pStyle w:val="3"/>
        <w:spacing w:before="299"/>
        <w:ind w:left="99"/>
        <w:jc w:val="both"/>
        <w:rPr>
          <w:rFonts w:hint="eastAsia"/>
          <w:color w:val="0000FF"/>
        </w:rPr>
      </w:pPr>
    </w:p>
    <w:p w14:paraId="3D9C7636">
      <w:pPr>
        <w:pStyle w:val="3"/>
        <w:spacing w:before="299"/>
        <w:ind w:left="99"/>
        <w:jc w:val="both"/>
        <w:rPr>
          <w:rFonts w:hint="eastAsia"/>
          <w:color w:val="0000FF"/>
        </w:rPr>
      </w:pPr>
      <w:r>
        <w:rPr>
          <w:rFonts w:hint="eastAsia"/>
          <w:color w:val="0000FF"/>
        </w:rPr>
        <w:t>SECT. 5. Of Duties after reading the Scriptures.</w:t>
      </w:r>
    </w:p>
    <w:p w14:paraId="607BB5FD">
      <w:pPr>
        <w:pStyle w:val="3"/>
        <w:spacing w:before="299"/>
        <w:ind w:left="99"/>
        <w:jc w:val="both"/>
        <w:rPr>
          <w:rFonts w:hint="eastAsia"/>
          <w:color w:val="0000FF"/>
        </w:rPr>
      </w:pPr>
      <w:r>
        <w:rPr>
          <w:rFonts w:hint="eastAsia"/>
          <w:color w:val="0000FF"/>
        </w:rPr>
        <w:t>第五节. 论读经后的责任。</w:t>
      </w:r>
    </w:p>
    <w:p w14:paraId="47934B3B">
      <w:pPr>
        <w:pStyle w:val="3"/>
        <w:spacing w:before="299"/>
        <w:ind w:left="99"/>
        <w:jc w:val="both"/>
        <w:rPr>
          <w:rFonts w:hint="eastAsia"/>
          <w:color w:val="0000FF"/>
        </w:rPr>
      </w:pPr>
    </w:p>
    <w:p w14:paraId="02C12825">
      <w:pPr>
        <w:pStyle w:val="3"/>
        <w:spacing w:before="299"/>
        <w:ind w:left="99"/>
        <w:jc w:val="both"/>
        <w:rPr>
          <w:rFonts w:hint="eastAsia"/>
          <w:color w:val="0000FF"/>
        </w:rPr>
      </w:pPr>
      <w:r>
        <w:rPr>
          <w:rFonts w:hint="eastAsia"/>
          <w:color w:val="0000FF"/>
        </w:rPr>
        <w:t>SECT. 6. A Calendar designed to demonstrate how we might read through the Scriptures in various ways within a year.</w:t>
      </w:r>
    </w:p>
    <w:p w14:paraId="022D63C0">
      <w:pPr>
        <w:pStyle w:val="3"/>
        <w:spacing w:before="299"/>
        <w:ind w:left="99"/>
        <w:jc w:val="both"/>
        <w:rPr>
          <w:rFonts w:hint="eastAsia"/>
          <w:color w:val="0000FF"/>
        </w:rPr>
      </w:pPr>
      <w:r>
        <w:rPr>
          <w:rFonts w:hint="eastAsia"/>
          <w:color w:val="0000FF"/>
        </w:rPr>
        <w:t>第六节. 一份日历，设计用来展示我们如何在一年内以各种方式读完圣经。</w:t>
      </w:r>
    </w:p>
    <w:p w14:paraId="46527619">
      <w:pPr>
        <w:pStyle w:val="3"/>
        <w:spacing w:before="299"/>
        <w:ind w:left="99"/>
        <w:jc w:val="both"/>
        <w:rPr>
          <w:rFonts w:hint="eastAsia"/>
          <w:color w:val="0000FF"/>
        </w:rPr>
      </w:pPr>
    </w:p>
    <w:p w14:paraId="04F795EB">
      <w:pPr>
        <w:pStyle w:val="3"/>
        <w:spacing w:before="299"/>
        <w:ind w:left="99"/>
        <w:jc w:val="both"/>
        <w:rPr>
          <w:rFonts w:hint="eastAsia"/>
          <w:color w:val="0000FF"/>
        </w:rPr>
      </w:pPr>
      <w:r>
        <w:rPr>
          <w:rFonts w:hint="eastAsia"/>
          <w:color w:val="0000FF"/>
        </w:rPr>
        <w:t>SECT. 7. Of the Analysis of the whole Bible, and especially (as in the first place) of the Old Testament.</w:t>
      </w:r>
    </w:p>
    <w:p w14:paraId="0384FED9">
      <w:pPr>
        <w:pStyle w:val="3"/>
        <w:spacing w:before="299"/>
        <w:ind w:left="99"/>
        <w:jc w:val="both"/>
        <w:rPr>
          <w:rFonts w:hint="eastAsia"/>
          <w:color w:val="0000FF"/>
        </w:rPr>
      </w:pPr>
      <w:r>
        <w:rPr>
          <w:rFonts w:hint="eastAsia"/>
          <w:color w:val="0000FF"/>
        </w:rPr>
        <w:t>第七节. 论整本圣经的分析，特别是(首先)旧约圣经。</w:t>
      </w:r>
    </w:p>
    <w:p w14:paraId="3900FFD6">
      <w:pPr>
        <w:pStyle w:val="3"/>
        <w:spacing w:before="299"/>
        <w:ind w:left="99"/>
        <w:jc w:val="both"/>
        <w:rPr>
          <w:rFonts w:hint="eastAsia"/>
          <w:color w:val="0000FF"/>
        </w:rPr>
      </w:pPr>
    </w:p>
    <w:p w14:paraId="6DE29866">
      <w:pPr>
        <w:pStyle w:val="3"/>
        <w:spacing w:before="299"/>
        <w:ind w:left="99"/>
        <w:jc w:val="both"/>
        <w:rPr>
          <w:rFonts w:hint="eastAsia"/>
          <w:color w:val="0000FF"/>
        </w:rPr>
      </w:pPr>
      <w:r>
        <w:rPr>
          <w:rFonts w:hint="eastAsia"/>
          <w:color w:val="0000FF"/>
        </w:rPr>
        <w:t>SECT. 8. §. 1. Of the Pentateuch or Books of the Law.</w:t>
      </w:r>
    </w:p>
    <w:p w14:paraId="02E5B3A9">
      <w:pPr>
        <w:pStyle w:val="3"/>
        <w:spacing w:before="299"/>
        <w:ind w:left="99"/>
        <w:jc w:val="both"/>
        <w:rPr>
          <w:rFonts w:hint="eastAsia"/>
          <w:color w:val="0000FF"/>
        </w:rPr>
      </w:pPr>
      <w:r>
        <w:rPr>
          <w:rFonts w:hint="eastAsia"/>
          <w:color w:val="0000FF"/>
        </w:rPr>
        <w:t>第八节. §. 1. 论摩西五经或律法书。</w:t>
      </w:r>
    </w:p>
    <w:p w14:paraId="705ED062">
      <w:pPr>
        <w:pStyle w:val="3"/>
        <w:spacing w:before="299"/>
        <w:ind w:left="99"/>
        <w:jc w:val="both"/>
        <w:rPr>
          <w:rFonts w:hint="eastAsia"/>
          <w:color w:val="0000FF"/>
        </w:rPr>
      </w:pPr>
    </w:p>
    <w:p w14:paraId="7043DD88">
      <w:pPr>
        <w:pStyle w:val="3"/>
        <w:spacing w:before="299"/>
        <w:ind w:left="99"/>
        <w:jc w:val="both"/>
        <w:rPr>
          <w:rFonts w:hint="eastAsia"/>
          <w:color w:val="0000FF"/>
        </w:rPr>
      </w:pPr>
      <w:r>
        <w:rPr>
          <w:rFonts w:hint="eastAsia"/>
          <w:color w:val="0000FF"/>
        </w:rPr>
        <w:t>SECT. 9. §. 1. Prophets of a Historical Nature.</w:t>
      </w:r>
    </w:p>
    <w:p w14:paraId="13B72743">
      <w:pPr>
        <w:pStyle w:val="3"/>
        <w:spacing w:before="299"/>
        <w:ind w:left="99"/>
        <w:jc w:val="both"/>
        <w:rPr>
          <w:rFonts w:hint="eastAsia"/>
          <w:color w:val="0000FF"/>
        </w:rPr>
      </w:pPr>
      <w:r>
        <w:rPr>
          <w:rFonts w:hint="eastAsia"/>
          <w:color w:val="0000FF"/>
        </w:rPr>
        <w:t>第九节. §. 1. 历史性质的先知书。</w:t>
      </w:r>
    </w:p>
    <w:p w14:paraId="39092E1F">
      <w:pPr>
        <w:pStyle w:val="3"/>
        <w:spacing w:before="299"/>
        <w:ind w:left="99"/>
        <w:jc w:val="both"/>
        <w:rPr>
          <w:rFonts w:hint="eastAsia"/>
          <w:color w:val="0000FF"/>
        </w:rPr>
      </w:pPr>
    </w:p>
    <w:p w14:paraId="45CDE7D2">
      <w:pPr>
        <w:pStyle w:val="3"/>
        <w:spacing w:before="299"/>
        <w:ind w:left="99"/>
        <w:jc w:val="both"/>
        <w:rPr>
          <w:rFonts w:hint="eastAsia"/>
          <w:color w:val="0000FF"/>
        </w:rPr>
      </w:pPr>
      <w:r>
        <w:rPr>
          <w:rFonts w:hint="eastAsia"/>
          <w:color w:val="0000FF"/>
        </w:rPr>
        <w:t>SECT. 10. §. 1. Dogmatical Prophets.</w:t>
      </w:r>
    </w:p>
    <w:p w14:paraId="4343E027">
      <w:pPr>
        <w:pStyle w:val="3"/>
        <w:spacing w:before="299"/>
        <w:ind w:left="99"/>
        <w:jc w:val="both"/>
        <w:rPr>
          <w:rFonts w:hint="eastAsia"/>
          <w:color w:val="0000FF"/>
        </w:rPr>
      </w:pPr>
      <w:r>
        <w:rPr>
          <w:rFonts w:hint="eastAsia"/>
          <w:color w:val="0000FF"/>
        </w:rPr>
        <w:t>第十节. §. 1. 教义性先知书。</w:t>
      </w:r>
    </w:p>
    <w:p w14:paraId="05B9BF3C">
      <w:pPr>
        <w:pStyle w:val="3"/>
        <w:spacing w:before="299"/>
        <w:ind w:left="99"/>
        <w:jc w:val="both"/>
        <w:rPr>
          <w:rFonts w:hint="eastAsia"/>
          <w:color w:val="0000FF"/>
        </w:rPr>
      </w:pPr>
    </w:p>
    <w:p w14:paraId="35CF3CB3">
      <w:pPr>
        <w:pStyle w:val="3"/>
        <w:spacing w:before="299"/>
        <w:ind w:left="99"/>
        <w:jc w:val="both"/>
        <w:rPr>
          <w:rFonts w:hint="eastAsia"/>
          <w:color w:val="0000FF"/>
        </w:rPr>
      </w:pPr>
      <w:r>
        <w:rPr>
          <w:rFonts w:hint="eastAsia"/>
          <w:color w:val="0000FF"/>
        </w:rPr>
        <w:t>Sect. 11 §. 1. Of Prophets Prophetical. Isaiah contains Prophecies</w:t>
      </w:r>
    </w:p>
    <w:p w14:paraId="67AA83DC">
      <w:pPr>
        <w:pStyle w:val="3"/>
        <w:spacing w:before="299"/>
        <w:ind w:left="99"/>
        <w:jc w:val="both"/>
        <w:rPr>
          <w:rFonts w:hint="eastAsia"/>
          <w:color w:val="0000FF"/>
        </w:rPr>
      </w:pPr>
      <w:r>
        <w:rPr>
          <w:rFonts w:hint="eastAsia"/>
          <w:color w:val="0000FF"/>
        </w:rPr>
        <w:t>第十一节 §. 1. 论预言性先知书。以赛亚书包含预言</w:t>
      </w:r>
    </w:p>
    <w:p w14:paraId="7343183D">
      <w:pPr>
        <w:pStyle w:val="3"/>
        <w:spacing w:before="299"/>
        <w:ind w:left="99"/>
        <w:jc w:val="both"/>
        <w:rPr>
          <w:rFonts w:hint="eastAsia"/>
          <w:color w:val="0000FF"/>
        </w:rPr>
      </w:pPr>
    </w:p>
    <w:p w14:paraId="2FA2844B">
      <w:pPr>
        <w:pStyle w:val="3"/>
        <w:spacing w:before="299"/>
        <w:ind w:left="99"/>
        <w:jc w:val="both"/>
        <w:rPr>
          <w:rFonts w:hint="eastAsia"/>
          <w:color w:val="0000FF"/>
        </w:rPr>
      </w:pPr>
      <w:r>
        <w:rPr>
          <w:rFonts w:hint="eastAsia"/>
          <w:color w:val="0000FF"/>
        </w:rPr>
        <w:t>SECT. 12. §. 1. The New Testament contains Books</w:t>
      </w:r>
    </w:p>
    <w:p w14:paraId="3E3F0B1F">
      <w:pPr>
        <w:pStyle w:val="3"/>
        <w:spacing w:before="299"/>
        <w:ind w:left="99"/>
        <w:jc w:val="both"/>
        <w:rPr>
          <w:rFonts w:hint="eastAsia"/>
          <w:color w:val="0000FF"/>
        </w:rPr>
      </w:pPr>
      <w:r>
        <w:rPr>
          <w:rFonts w:hint="eastAsia"/>
          <w:color w:val="0000FF"/>
        </w:rPr>
        <w:t>第十二节. §. 1. 新约圣经包含的书卷</w:t>
      </w:r>
    </w:p>
    <w:p w14:paraId="13689B38">
      <w:pPr>
        <w:pStyle w:val="3"/>
        <w:spacing w:before="299"/>
        <w:ind w:left="99"/>
        <w:jc w:val="both"/>
        <w:rPr>
          <w:rFonts w:hint="eastAsia"/>
          <w:color w:val="0000FF"/>
        </w:rPr>
      </w:pPr>
    </w:p>
    <w:p w14:paraId="495E419B">
      <w:pPr>
        <w:pStyle w:val="3"/>
        <w:spacing w:before="299"/>
        <w:ind w:left="99"/>
        <w:jc w:val="both"/>
        <w:rPr>
          <w:rFonts w:hint="eastAsia"/>
          <w:color w:val="0000FF"/>
        </w:rPr>
      </w:pPr>
      <w:r>
        <w:rPr>
          <w:rFonts w:hint="eastAsia"/>
          <w:color w:val="0000FF"/>
        </w:rPr>
        <w:t>SECT. 13. §. 1. Of Books Doctrinal.</w:t>
      </w:r>
    </w:p>
    <w:p w14:paraId="4623C8B5">
      <w:pPr>
        <w:pStyle w:val="3"/>
        <w:spacing w:before="299"/>
        <w:ind w:left="99"/>
        <w:jc w:val="both"/>
        <w:rPr>
          <w:rFonts w:hint="eastAsia"/>
          <w:color w:val="0000FF"/>
        </w:rPr>
      </w:pPr>
      <w:r>
        <w:rPr>
          <w:rFonts w:hint="eastAsia"/>
          <w:color w:val="0000FF"/>
        </w:rPr>
        <w:t>第十三节. §. 1. 论教义性书卷。</w:t>
      </w:r>
    </w:p>
    <w:p w14:paraId="4813B0FD">
      <w:pPr>
        <w:pStyle w:val="3"/>
        <w:spacing w:before="299"/>
        <w:ind w:left="99"/>
        <w:jc w:val="both"/>
        <w:rPr>
          <w:rFonts w:hint="eastAsia"/>
          <w:color w:val="0000FF"/>
        </w:rPr>
      </w:pPr>
    </w:p>
    <w:p w14:paraId="604AE356">
      <w:pPr>
        <w:pStyle w:val="3"/>
        <w:spacing w:before="299"/>
        <w:ind w:left="99"/>
        <w:jc w:val="both"/>
        <w:rPr>
          <w:rFonts w:hint="eastAsia"/>
          <w:color w:val="0000FF"/>
        </w:rPr>
      </w:pPr>
      <w:r>
        <w:rPr>
          <w:rFonts w:hint="eastAsia"/>
          <w:color w:val="0000FF"/>
        </w:rPr>
        <w:t>SECT. 14. Of the Book Prophetical. Revelation contains</w:t>
      </w:r>
    </w:p>
    <w:p w14:paraId="1230EF3F">
      <w:pPr>
        <w:pStyle w:val="3"/>
        <w:spacing w:before="299"/>
        <w:ind w:left="99"/>
        <w:jc w:val="both"/>
        <w:rPr>
          <w:rFonts w:hint="eastAsia"/>
          <w:color w:val="0000FF"/>
        </w:rPr>
      </w:pPr>
      <w:r>
        <w:rPr>
          <w:rFonts w:hint="eastAsia"/>
          <w:color w:val="0000FF"/>
        </w:rPr>
        <w:t>第十四节. 论预言性书卷。启示录包含</w:t>
      </w:r>
    </w:p>
    <w:p w14:paraId="26FB9410">
      <w:pPr>
        <w:pStyle w:val="3"/>
        <w:spacing w:before="299"/>
        <w:ind w:left="99"/>
        <w:jc w:val="both"/>
        <w:rPr>
          <w:rFonts w:hint="eastAsia"/>
          <w:color w:val="0000FF"/>
        </w:rPr>
      </w:pPr>
    </w:p>
    <w:p w14:paraId="3251AD3F">
      <w:pPr>
        <w:pStyle w:val="3"/>
        <w:spacing w:before="299"/>
        <w:ind w:left="99"/>
        <w:jc w:val="both"/>
        <w:rPr>
          <w:rFonts w:hint="eastAsia"/>
          <w:color w:val="0000FF"/>
        </w:rPr>
      </w:pPr>
      <w:r>
        <w:rPr>
          <w:rFonts w:hint="eastAsia"/>
          <w:color w:val="0000FF"/>
        </w:rPr>
        <w:t>SECT. 15. Of heads or common places of observations for profitable things.</w:t>
      </w:r>
    </w:p>
    <w:p w14:paraId="19E0B6E9">
      <w:pPr>
        <w:pStyle w:val="3"/>
        <w:spacing w:before="299"/>
        <w:ind w:left="99"/>
        <w:jc w:val="both"/>
        <w:rPr>
          <w:rFonts w:hint="eastAsia"/>
          <w:color w:val="0000FF"/>
        </w:rPr>
      </w:pPr>
      <w:r>
        <w:rPr>
          <w:rFonts w:hint="eastAsia"/>
          <w:color w:val="0000FF"/>
        </w:rPr>
        <w:t>第十五节. 论有益之事的要点或常见观察之处。</w:t>
      </w:r>
    </w:p>
    <w:p w14:paraId="4B264ED9">
      <w:pPr>
        <w:pStyle w:val="3"/>
        <w:spacing w:before="299"/>
        <w:ind w:left="99"/>
        <w:jc w:val="both"/>
        <w:rPr>
          <w:rFonts w:hint="eastAsia"/>
          <w:color w:val="0000FF"/>
        </w:rPr>
      </w:pPr>
    </w:p>
    <w:p w14:paraId="2597C65E">
      <w:pPr>
        <w:pStyle w:val="3"/>
        <w:spacing w:before="299"/>
        <w:ind w:left="99"/>
        <w:jc w:val="both"/>
        <w:rPr>
          <w:rFonts w:hint="eastAsia"/>
          <w:color w:val="0000FF"/>
        </w:rPr>
      </w:pPr>
      <w:r>
        <w:rPr>
          <w:rFonts w:hint="eastAsia"/>
          <w:color w:val="0000FF"/>
        </w:rPr>
        <w:t>SECT. 16. Commonplaces observed by one in his private Reading of the Scriptures.</w:t>
      </w:r>
    </w:p>
    <w:p w14:paraId="3803F2F5">
      <w:pPr>
        <w:pStyle w:val="3"/>
        <w:spacing w:before="299"/>
        <w:ind w:left="99"/>
        <w:jc w:val="both"/>
        <w:rPr>
          <w:rFonts w:hint="eastAsia"/>
          <w:color w:val="0000FF"/>
        </w:rPr>
      </w:pPr>
      <w:r>
        <w:rPr>
          <w:rFonts w:hint="eastAsia"/>
          <w:color w:val="0000FF"/>
        </w:rPr>
        <w:t>第十六节. 一个人在私下读经时观察到的常见要点。</w:t>
      </w:r>
    </w:p>
    <w:p w14:paraId="6C835858">
      <w:pPr>
        <w:pStyle w:val="3"/>
        <w:spacing w:before="299"/>
        <w:ind w:left="99"/>
        <w:jc w:val="both"/>
        <w:rPr>
          <w:rFonts w:hint="eastAsia"/>
          <w:color w:val="0000FF"/>
        </w:rPr>
      </w:pPr>
    </w:p>
    <w:p w14:paraId="2323A259">
      <w:pPr>
        <w:pStyle w:val="3"/>
        <w:spacing w:before="299"/>
        <w:ind w:left="99"/>
        <w:jc w:val="both"/>
        <w:rPr>
          <w:rFonts w:hint="eastAsia"/>
          <w:color w:val="0000FF"/>
        </w:rPr>
      </w:pPr>
      <w:r>
        <w:rPr>
          <w:rFonts w:hint="eastAsia"/>
          <w:color w:val="0000FF"/>
        </w:rPr>
        <w:t>SECT. 17. Of the use of these Collections.</w:t>
      </w:r>
    </w:p>
    <w:p w14:paraId="7568F264">
      <w:pPr>
        <w:pStyle w:val="3"/>
        <w:spacing w:before="299"/>
        <w:ind w:left="99"/>
        <w:jc w:val="both"/>
        <w:rPr>
          <w:color w:val="0000FF"/>
        </w:rPr>
      </w:pPr>
      <w:r>
        <w:rPr>
          <w:rFonts w:hint="eastAsia"/>
          <w:color w:val="0000FF"/>
        </w:rPr>
        <w:t>第十七节. 论这些收集资料的用途。</w:t>
      </w:r>
    </w:p>
    <w:p w14:paraId="4F2E06FD">
      <w:pPr>
        <w:pStyle w:val="3"/>
      </w:pPr>
    </w:p>
    <w:p w14:paraId="3ED35980">
      <w:pPr>
        <w:pStyle w:val="3"/>
      </w:pPr>
    </w:p>
    <w:p w14:paraId="2E7219C9">
      <w:pPr>
        <w:pStyle w:val="3"/>
        <w:spacing w:before="146"/>
      </w:pPr>
    </w:p>
    <w:p w14:paraId="509DAC65">
      <w:pPr>
        <w:pStyle w:val="2"/>
        <w:bidi w:val="0"/>
        <w:rPr>
          <w:rFonts w:hint="eastAsia"/>
        </w:rPr>
      </w:pPr>
      <w:bookmarkStart w:id="0" w:name="SECT. 1. Of the nature of Reading the Sc"/>
      <w:bookmarkEnd w:id="0"/>
      <w:bookmarkStart w:id="1" w:name="_bookmark0"/>
      <w:bookmarkEnd w:id="1"/>
      <w:r>
        <w:rPr>
          <w:rFonts w:hint="eastAsia"/>
        </w:rPr>
        <w:t>SECT. 1.</w:t>
      </w:r>
    </w:p>
    <w:p w14:paraId="15F9C1DA">
      <w:pPr>
        <w:pStyle w:val="3"/>
        <w:spacing w:before="9"/>
        <w:rPr>
          <w:rFonts w:hint="eastAsia"/>
        </w:rPr>
      </w:pPr>
    </w:p>
    <w:p w14:paraId="130577EF">
      <w:pPr>
        <w:pStyle w:val="3"/>
        <w:spacing w:before="9"/>
        <w:rPr>
          <w:rFonts w:hint="eastAsia"/>
        </w:rPr>
      </w:pPr>
      <w:r>
        <w:rPr>
          <w:rFonts w:hint="eastAsia"/>
        </w:rPr>
        <w:t>Of the nature of Reading the Scriptures, what it is.</w:t>
      </w:r>
    </w:p>
    <w:p w14:paraId="43EC00D9">
      <w:pPr>
        <w:pStyle w:val="3"/>
        <w:spacing w:before="9"/>
        <w:rPr>
          <w:rFonts w:hint="eastAsia"/>
        </w:rPr>
      </w:pPr>
    </w:p>
    <w:p w14:paraId="4AD529A7">
      <w:pPr>
        <w:pStyle w:val="3"/>
        <w:spacing w:before="9"/>
        <w:rPr>
          <w:rFonts w:hint="eastAsia"/>
        </w:rPr>
      </w:pPr>
      <w:r>
        <w:rPr>
          <w:rFonts w:hint="eastAsia"/>
        </w:rPr>
        <w:t>论读经的本质，即读经为何物。</w:t>
      </w:r>
    </w:p>
    <w:p w14:paraId="7CE54AAB">
      <w:pPr>
        <w:pStyle w:val="3"/>
        <w:spacing w:before="9"/>
        <w:rPr>
          <w:rFonts w:hint="eastAsia"/>
        </w:rPr>
      </w:pPr>
    </w:p>
    <w:p w14:paraId="6776F9D6">
      <w:pPr>
        <w:pStyle w:val="3"/>
        <w:spacing w:before="9"/>
        <w:rPr>
          <w:rFonts w:hint="eastAsia"/>
        </w:rPr>
      </w:pPr>
      <w:r>
        <w:rPr>
          <w:rFonts w:hint="eastAsia"/>
        </w:rPr>
        <w:t>The second Duty in reference to secret, private, and public Ordinances is Reading the holy Scriptures, which is nothing else but a kind of holy conference with God, wherein we inquire after, and He reveals unto us Himself and His will.</w:t>
      </w:r>
    </w:p>
    <w:p w14:paraId="5414A0DF">
      <w:pPr>
        <w:pStyle w:val="3"/>
        <w:spacing w:before="9"/>
        <w:rPr>
          <w:rFonts w:hint="eastAsia"/>
        </w:rPr>
      </w:pPr>
    </w:p>
    <w:p w14:paraId="032E607C">
      <w:pPr>
        <w:pStyle w:val="3"/>
        <w:spacing w:before="9"/>
        <w:rPr>
          <w:rFonts w:hint="eastAsia"/>
        </w:rPr>
      </w:pPr>
      <w:r>
        <w:rPr>
          <w:rFonts w:hint="eastAsia"/>
        </w:rPr>
        <w:t>关于私密、个人及公开礼仪的第二项责任是阅读圣经，这不过是与神进行的一种神圣交谈，在其中我们寻求，而祂向我们启示祂自己和祂的旨意。</w:t>
      </w:r>
    </w:p>
    <w:p w14:paraId="1262229B">
      <w:pPr>
        <w:pStyle w:val="3"/>
        <w:spacing w:before="9"/>
        <w:rPr>
          <w:rFonts w:hint="eastAsia"/>
        </w:rPr>
      </w:pPr>
    </w:p>
    <w:p w14:paraId="60D74753">
      <w:pPr>
        <w:pStyle w:val="3"/>
        <w:spacing w:before="9"/>
        <w:rPr>
          <w:rFonts w:hint="eastAsia"/>
        </w:rPr>
      </w:pPr>
      <w:r>
        <w:rPr>
          <w:rFonts w:hint="eastAsia"/>
        </w:rPr>
        <w:t>When we take in hand, therefore, the Book of Scriptures, we cannot otherwise conceive of ourselves than as standing in God's presence, to hear what He will say unto us.</w:t>
      </w:r>
    </w:p>
    <w:p w14:paraId="64571CC7">
      <w:pPr>
        <w:pStyle w:val="3"/>
        <w:spacing w:before="9"/>
        <w:rPr>
          <w:rFonts w:hint="eastAsia"/>
        </w:rPr>
      </w:pPr>
    </w:p>
    <w:p w14:paraId="25EAC6B7">
      <w:pPr>
        <w:pStyle w:val="3"/>
        <w:spacing w:before="9"/>
        <w:rPr>
          <w:rFonts w:hint="eastAsia"/>
        </w:rPr>
      </w:pPr>
      <w:r>
        <w:rPr>
          <w:rFonts w:hint="eastAsia"/>
        </w:rPr>
        <w:t>因此，当我们手持圣经时，我们只能将自己视为站在神面前，聆听祂对我们所说的话。</w:t>
      </w:r>
    </w:p>
    <w:p w14:paraId="321591BA">
      <w:pPr>
        <w:pStyle w:val="3"/>
        <w:spacing w:before="9"/>
        <w:rPr>
          <w:rFonts w:hint="eastAsia"/>
        </w:rPr>
      </w:pPr>
    </w:p>
    <w:p w14:paraId="7A27213F">
      <w:pPr>
        <w:pStyle w:val="3"/>
        <w:spacing w:before="9"/>
        <w:rPr>
          <w:rFonts w:hint="eastAsia"/>
        </w:rPr>
      </w:pPr>
      <w:r>
        <w:rPr>
          <w:rFonts w:hint="eastAsia"/>
        </w:rPr>
        <w:t>So much the Prophet seems to imply when he expresses his consulting with God's Word by that phrase of going into the sanctuary of God (i.e.) in going in unto God; as going into the Sanctuary is termed 2 Sam. 7.18.</w:t>
      </w:r>
    </w:p>
    <w:p w14:paraId="44000306">
      <w:pPr>
        <w:pStyle w:val="3"/>
        <w:spacing w:before="9"/>
        <w:rPr>
          <w:rFonts w:hint="eastAsia"/>
        </w:rPr>
      </w:pPr>
    </w:p>
    <w:p w14:paraId="06A3392A">
      <w:pPr>
        <w:pStyle w:val="3"/>
        <w:spacing w:before="9"/>
        <w:rPr>
          <w:rFonts w:hint="eastAsia"/>
        </w:rPr>
      </w:pPr>
      <w:r>
        <w:rPr>
          <w:rFonts w:hint="eastAsia"/>
        </w:rPr>
        <w:t>先知似乎在暗示这一点，当他用"进入神的圣所"这一短语表达他查阅神的话语时（即）走向神；正如在撒母耳记下7:18中所称的进入圣所。</w:t>
      </w:r>
    </w:p>
    <w:p w14:paraId="7A224D73">
      <w:pPr>
        <w:pStyle w:val="3"/>
        <w:spacing w:before="9"/>
        <w:rPr>
          <w:rFonts w:hint="eastAsia"/>
        </w:rPr>
      </w:pPr>
    </w:p>
    <w:p w14:paraId="68929D5E">
      <w:pPr>
        <w:pStyle w:val="3"/>
        <w:spacing w:before="9"/>
        <w:rPr>
          <w:rFonts w:hint="eastAsia"/>
        </w:rPr>
      </w:pPr>
      <w:r>
        <w:rPr>
          <w:rFonts w:hint="eastAsia"/>
        </w:rPr>
        <w:t>So by reading the Word, we come in unto God; we stand in the presence of God to inquire at His mouth.</w:t>
      </w:r>
    </w:p>
    <w:p w14:paraId="5D004EFD">
      <w:pPr>
        <w:pStyle w:val="3"/>
        <w:spacing w:before="9"/>
        <w:rPr>
          <w:rFonts w:hint="eastAsia"/>
        </w:rPr>
      </w:pPr>
    </w:p>
    <w:p w14:paraId="3B7F5837">
      <w:pPr>
        <w:pStyle w:val="3"/>
        <w:spacing w:before="9"/>
        <w:rPr>
          <w:rFonts w:hint="eastAsia"/>
        </w:rPr>
      </w:pPr>
      <w:r>
        <w:rPr>
          <w:rFonts w:hint="eastAsia"/>
        </w:rPr>
        <w:t>因此，通过阅读圣言，我们来到神面前；我们站在神的面前向祂的口求问。</w:t>
      </w:r>
    </w:p>
    <w:p w14:paraId="114CA59C">
      <w:pPr>
        <w:pStyle w:val="3"/>
        <w:spacing w:before="9"/>
        <w:rPr>
          <w:rFonts w:hint="eastAsia"/>
        </w:rPr>
      </w:pPr>
    </w:p>
    <w:p w14:paraId="252D3B0B">
      <w:pPr>
        <w:pStyle w:val="3"/>
        <w:spacing w:before="9"/>
        <w:rPr>
          <w:rFonts w:hint="eastAsia"/>
        </w:rPr>
      </w:pPr>
      <w:r>
        <w:rPr>
          <w:rFonts w:hint="eastAsia"/>
        </w:rPr>
        <w:t>English Translation of Latin: i.e., that is.</w:t>
      </w:r>
    </w:p>
    <w:p w14:paraId="1F9990DD">
      <w:pPr>
        <w:pStyle w:val="3"/>
        <w:spacing w:before="9"/>
        <w:rPr>
          <w:rFonts w:hint="eastAsia"/>
        </w:rPr>
      </w:pPr>
    </w:p>
    <w:p w14:paraId="0584EEA0">
      <w:pPr>
        <w:pStyle w:val="3"/>
        <w:spacing w:before="9"/>
        <w:rPr>
          <w:rFonts w:hint="eastAsia"/>
        </w:rPr>
      </w:pPr>
      <w:r>
        <w:rPr>
          <w:rFonts w:hint="eastAsia"/>
        </w:rPr>
        <w:t>拉丁文翻译：i.e.，即是。</w:t>
      </w:r>
    </w:p>
    <w:p w14:paraId="5037838B">
      <w:pPr>
        <w:pStyle w:val="3"/>
        <w:spacing w:before="9"/>
        <w:rPr>
          <w:rFonts w:hint="eastAsia"/>
        </w:rPr>
      </w:pPr>
    </w:p>
    <w:p w14:paraId="0FBAF91F">
      <w:pPr>
        <w:pStyle w:val="2"/>
        <w:bidi w:val="0"/>
        <w:rPr>
          <w:rFonts w:hint="eastAsia"/>
        </w:rPr>
      </w:pPr>
      <w:r>
        <w:rPr>
          <w:rFonts w:hint="eastAsia"/>
        </w:rPr>
        <w:t>SECT. 2.</w:t>
      </w:r>
    </w:p>
    <w:p w14:paraId="478B8ADF">
      <w:pPr>
        <w:pStyle w:val="3"/>
        <w:spacing w:before="9"/>
        <w:rPr>
          <w:rFonts w:hint="eastAsia"/>
        </w:rPr>
      </w:pPr>
    </w:p>
    <w:p w14:paraId="46AD8D42">
      <w:pPr>
        <w:pStyle w:val="3"/>
        <w:spacing w:before="9"/>
        <w:rPr>
          <w:rFonts w:hint="eastAsia"/>
        </w:rPr>
      </w:pPr>
      <w:r>
        <w:rPr>
          <w:rFonts w:hint="eastAsia"/>
        </w:rPr>
        <w:t>Of fit times and seasons for Reading the Scriptures.</w:t>
      </w:r>
    </w:p>
    <w:p w14:paraId="690D8051">
      <w:pPr>
        <w:pStyle w:val="3"/>
        <w:spacing w:before="9"/>
        <w:rPr>
          <w:rFonts w:hint="eastAsia"/>
        </w:rPr>
      </w:pPr>
    </w:p>
    <w:p w14:paraId="42BAB05C">
      <w:pPr>
        <w:pStyle w:val="3"/>
        <w:spacing w:before="9"/>
        <w:rPr>
          <w:rFonts w:hint="eastAsia"/>
        </w:rPr>
      </w:pPr>
      <w:r>
        <w:rPr>
          <w:rFonts w:hint="eastAsia"/>
        </w:rPr>
        <w:t>论读经的适宜时间和季节。</w:t>
      </w:r>
    </w:p>
    <w:p w14:paraId="5950069C">
      <w:pPr>
        <w:pStyle w:val="3"/>
        <w:spacing w:before="9"/>
        <w:rPr>
          <w:rFonts w:hint="eastAsia"/>
        </w:rPr>
      </w:pPr>
    </w:p>
    <w:p w14:paraId="4DF3A705">
      <w:pPr>
        <w:pStyle w:val="3"/>
        <w:spacing w:before="9"/>
        <w:rPr>
          <w:rFonts w:hint="eastAsia"/>
        </w:rPr>
      </w:pPr>
      <w:r>
        <w:rPr>
          <w:rFonts w:hint="eastAsia"/>
        </w:rPr>
        <w:t>There is a season for every purpose under the Sun, says Solomon; the observation of which not only adds grace to every good action but many times facilitates the work itself we have in hand.</w:t>
      </w:r>
    </w:p>
    <w:p w14:paraId="4EE1A8FE">
      <w:pPr>
        <w:pStyle w:val="3"/>
        <w:spacing w:before="9"/>
        <w:rPr>
          <w:rFonts w:hint="eastAsia"/>
        </w:rPr>
      </w:pPr>
    </w:p>
    <w:p w14:paraId="018C4CEF">
      <w:pPr>
        <w:pStyle w:val="3"/>
        <w:spacing w:before="9"/>
        <w:rPr>
          <w:rFonts w:hint="eastAsia"/>
        </w:rPr>
      </w:pPr>
      <w:r>
        <w:rPr>
          <w:rFonts w:hint="eastAsia"/>
        </w:rPr>
        <w:t>所罗门说，日光之下万事都有定时；对此的遵守不仅使每一善行增添恩典，而且往往使我们手中的工作更为顺畅。</w:t>
      </w:r>
    </w:p>
    <w:p w14:paraId="227B1F20">
      <w:pPr>
        <w:pStyle w:val="3"/>
        <w:spacing w:before="9"/>
        <w:rPr>
          <w:rFonts w:hint="eastAsia"/>
        </w:rPr>
      </w:pPr>
    </w:p>
    <w:p w14:paraId="5B955D97">
      <w:pPr>
        <w:pStyle w:val="3"/>
        <w:spacing w:before="9"/>
        <w:rPr>
          <w:rFonts w:hint="eastAsia"/>
        </w:rPr>
      </w:pPr>
      <w:r>
        <w:rPr>
          <w:rFonts w:hint="eastAsia"/>
        </w:rPr>
        <w:t>Now the times and seasons most convenient for this duty of reading the Scriptures, are (besides the Sabbath) left to Christian wisdom; only we have general commands to be frequent and diligent in meditation of the Word, Josh. 1.8. Psal. 119.97. and the particular times may be either uncertain and occasional or constant and set.</w:t>
      </w:r>
    </w:p>
    <w:p w14:paraId="596F0A66">
      <w:pPr>
        <w:pStyle w:val="3"/>
        <w:spacing w:before="9"/>
        <w:rPr>
          <w:rFonts w:hint="eastAsia"/>
        </w:rPr>
      </w:pPr>
    </w:p>
    <w:p w14:paraId="0FDAA4BB">
      <w:pPr>
        <w:pStyle w:val="3"/>
        <w:spacing w:before="9"/>
        <w:rPr>
          <w:rFonts w:hint="eastAsia"/>
        </w:rPr>
      </w:pPr>
      <w:r>
        <w:rPr>
          <w:rFonts w:hint="eastAsia"/>
        </w:rPr>
        <w:t>如今，除了安息日外，读经这一责任最为便利的时间和季节留给基督徒的智慧来决定；我们只有一般性的命令，要常常勤勉地默想神的话语，约书亚记1:8，诗篇119:97。而具体时间可以是不确定的和偶然的，或者是固定的和既定的。</w:t>
      </w:r>
    </w:p>
    <w:p w14:paraId="23ACA184">
      <w:pPr>
        <w:pStyle w:val="3"/>
        <w:spacing w:before="9"/>
        <w:rPr>
          <w:rFonts w:hint="eastAsia"/>
        </w:rPr>
      </w:pPr>
    </w:p>
    <w:p w14:paraId="079B1488">
      <w:pPr>
        <w:pStyle w:val="3"/>
        <w:spacing w:before="9"/>
        <w:rPr>
          <w:rFonts w:hint="eastAsia"/>
        </w:rPr>
      </w:pPr>
      <w:r>
        <w:rPr>
          <w:rFonts w:hint="eastAsia"/>
        </w:rPr>
        <w:t>For the first, we may have occasions to read the Scriptures to resolve us in doubts, Psal. 73.17. to comfort us in afflictions, Psal. 119.50. to direct us in matters of advice, Psalm 119.24. to guide us in our way, Psal. 119.105. to assist us in temptations, Eph. 6.17. Such or the like occasions may make us have recourse to the word extraordinarily.</w:t>
      </w:r>
    </w:p>
    <w:p w14:paraId="78BEF6EB">
      <w:pPr>
        <w:pStyle w:val="3"/>
        <w:spacing w:before="9"/>
        <w:rPr>
          <w:rFonts w:hint="eastAsia"/>
        </w:rPr>
      </w:pPr>
    </w:p>
    <w:p w14:paraId="6FEBC9D7">
      <w:pPr>
        <w:pStyle w:val="3"/>
        <w:spacing w:before="9"/>
        <w:rPr>
          <w:rFonts w:hint="eastAsia"/>
        </w:rPr>
      </w:pPr>
      <w:r>
        <w:rPr>
          <w:rFonts w:hint="eastAsia"/>
        </w:rPr>
        <w:t>对于前者，我们可能有机会阅读圣经来解决我们的疑惑，诗篇73:17；在苦难中安慰我们，诗篇119:50；在需要建议的事上指导我们，诗篇119:24；引导我们的道路，诗篇119:105；在试探中帮助我们，以弗所书6:17。这些或类似的场合可能使我们非常规地求助于神的话语。</w:t>
      </w:r>
    </w:p>
    <w:p w14:paraId="32785CB6">
      <w:pPr>
        <w:pStyle w:val="3"/>
        <w:spacing w:before="9"/>
        <w:rPr>
          <w:rFonts w:hint="eastAsia"/>
        </w:rPr>
      </w:pPr>
    </w:p>
    <w:p w14:paraId="57BA7A2C">
      <w:pPr>
        <w:pStyle w:val="3"/>
        <w:spacing w:before="9"/>
        <w:rPr>
          <w:rFonts w:hint="eastAsia"/>
        </w:rPr>
      </w:pPr>
      <w:r>
        <w:rPr>
          <w:rFonts w:hint="eastAsia"/>
        </w:rPr>
        <w:t>For the second, respect must be had both to order and proportion; for the former, viz. Order, godly men have accustomed to begin the day with religious exercises, as with prayer, Psa. 5.3.— 55.17.—88.13.</w:t>
      </w:r>
    </w:p>
    <w:p w14:paraId="37E083D9">
      <w:pPr>
        <w:pStyle w:val="3"/>
        <w:spacing w:before="9"/>
        <w:rPr>
          <w:rFonts w:hint="eastAsia"/>
        </w:rPr>
      </w:pPr>
    </w:p>
    <w:p w14:paraId="05557DA6">
      <w:pPr>
        <w:pStyle w:val="3"/>
        <w:spacing w:before="9"/>
        <w:rPr>
          <w:rFonts w:hint="eastAsia"/>
        </w:rPr>
      </w:pPr>
      <w:r>
        <w:rPr>
          <w:rFonts w:hint="eastAsia"/>
        </w:rPr>
        <w:t>对于后者，必须同时尊重次序和比例；关于前者，即次序，敬虔的人习惯以宗教操练开始一天，如祷告，诗篇5:3—55:17—88:13。</w:t>
      </w:r>
    </w:p>
    <w:p w14:paraId="44497A54">
      <w:pPr>
        <w:pStyle w:val="3"/>
        <w:spacing w:before="9"/>
        <w:rPr>
          <w:rFonts w:hint="eastAsia"/>
        </w:rPr>
      </w:pPr>
    </w:p>
    <w:p w14:paraId="402F9797">
      <w:pPr>
        <w:pStyle w:val="3"/>
        <w:spacing w:before="9"/>
        <w:rPr>
          <w:rFonts w:hint="eastAsia"/>
        </w:rPr>
      </w:pPr>
      <w:r>
        <w:rPr>
          <w:rFonts w:hint="eastAsia"/>
        </w:rPr>
        <w:t>Now although Prayer and the Reading of the Word are two distinct exercises, yet they mutually help one another, and consequently are fit to be joined together.</w:t>
      </w:r>
    </w:p>
    <w:p w14:paraId="44F7D86D">
      <w:pPr>
        <w:pStyle w:val="3"/>
        <w:spacing w:before="9"/>
        <w:rPr>
          <w:rFonts w:hint="eastAsia"/>
        </w:rPr>
      </w:pPr>
    </w:p>
    <w:p w14:paraId="6EF14452">
      <w:pPr>
        <w:pStyle w:val="3"/>
        <w:spacing w:before="9"/>
        <w:rPr>
          <w:rFonts w:hint="eastAsia"/>
        </w:rPr>
      </w:pPr>
      <w:r>
        <w:rPr>
          <w:rFonts w:hint="eastAsia"/>
        </w:rPr>
        <w:t>尽管祷告和读经是两种不同的操练，但它们相互帮助，因此适合一起进行。</w:t>
      </w:r>
    </w:p>
    <w:p w14:paraId="0866B799">
      <w:pPr>
        <w:pStyle w:val="3"/>
        <w:spacing w:before="9"/>
        <w:rPr>
          <w:rFonts w:hint="eastAsia"/>
        </w:rPr>
      </w:pPr>
    </w:p>
    <w:p w14:paraId="36DCA941">
      <w:pPr>
        <w:pStyle w:val="3"/>
        <w:spacing w:before="9"/>
        <w:rPr>
          <w:rFonts w:hint="eastAsia"/>
        </w:rPr>
      </w:pPr>
      <w:r>
        <w:rPr>
          <w:rFonts w:hint="eastAsia"/>
        </w:rPr>
        <w:t>And as we must thus begin the day, so it is very fit to close up the day with the same duties.</w:t>
      </w:r>
    </w:p>
    <w:p w14:paraId="3F8AB673">
      <w:pPr>
        <w:pStyle w:val="3"/>
        <w:spacing w:before="9"/>
        <w:rPr>
          <w:rFonts w:hint="eastAsia"/>
        </w:rPr>
      </w:pPr>
    </w:p>
    <w:p w14:paraId="317645C1">
      <w:pPr>
        <w:pStyle w:val="3"/>
        <w:spacing w:before="9"/>
        <w:rPr>
          <w:rFonts w:hint="eastAsia"/>
        </w:rPr>
      </w:pPr>
      <w:r>
        <w:rPr>
          <w:rFonts w:hint="eastAsia"/>
        </w:rPr>
        <w:t>正如我们必须这样开始一天，以相同的责任结束一天也是非常合适的。</w:t>
      </w:r>
    </w:p>
    <w:p w14:paraId="5E94A8E7">
      <w:pPr>
        <w:pStyle w:val="3"/>
        <w:spacing w:before="9"/>
        <w:rPr>
          <w:rFonts w:hint="eastAsia"/>
        </w:rPr>
      </w:pPr>
    </w:p>
    <w:p w14:paraId="0E2BAEDB">
      <w:pPr>
        <w:pStyle w:val="3"/>
        <w:spacing w:before="9"/>
        <w:rPr>
          <w:rFonts w:hint="eastAsia"/>
        </w:rPr>
      </w:pPr>
      <w:r>
        <w:rPr>
          <w:rFonts w:hint="eastAsia"/>
        </w:rPr>
        <w:t>The evening was David's time, Psal. 55.17. and Isaac's time, Gen. 24.63.</w:t>
      </w:r>
    </w:p>
    <w:p w14:paraId="2F579C93">
      <w:pPr>
        <w:pStyle w:val="3"/>
        <w:spacing w:before="9"/>
        <w:rPr>
          <w:rFonts w:hint="eastAsia"/>
        </w:rPr>
      </w:pPr>
    </w:p>
    <w:p w14:paraId="16C7A0C7">
      <w:pPr>
        <w:pStyle w:val="3"/>
        <w:spacing w:before="9"/>
        <w:rPr>
          <w:rFonts w:hint="eastAsia"/>
        </w:rPr>
      </w:pPr>
      <w:r>
        <w:rPr>
          <w:rFonts w:hint="eastAsia"/>
        </w:rPr>
        <w:t>黄昏是大卫的时间，诗篇55:17，也是以撒的时间，创世记24:63。</w:t>
      </w:r>
    </w:p>
    <w:p w14:paraId="148803C5">
      <w:pPr>
        <w:pStyle w:val="3"/>
        <w:spacing w:before="9"/>
        <w:rPr>
          <w:rFonts w:hint="eastAsia"/>
        </w:rPr>
      </w:pPr>
    </w:p>
    <w:p w14:paraId="3572EF9A">
      <w:pPr>
        <w:pStyle w:val="3"/>
        <w:spacing w:before="9"/>
        <w:rPr>
          <w:rFonts w:hint="eastAsia"/>
        </w:rPr>
      </w:pPr>
      <w:r>
        <w:rPr>
          <w:rFonts w:hint="eastAsia"/>
        </w:rPr>
        <w:t>For the latter, viz. Proportion of time to be allotted for this exercise, it must indifferently respect both the duty, that we read all Scripture, and the person that undertakes it; for more time is required of Husbands, Parents, Magistrates, Ministers, than of others; though all must set apart some time for this duty.</w:t>
      </w:r>
    </w:p>
    <w:p w14:paraId="6FCF39CC">
      <w:pPr>
        <w:pStyle w:val="3"/>
        <w:spacing w:before="9"/>
        <w:rPr>
          <w:rFonts w:hint="eastAsia"/>
        </w:rPr>
      </w:pPr>
    </w:p>
    <w:p w14:paraId="0ED598E6">
      <w:pPr>
        <w:pStyle w:val="3"/>
        <w:spacing w:before="9"/>
        <w:rPr>
          <w:rFonts w:hint="eastAsia"/>
        </w:rPr>
      </w:pPr>
      <w:r>
        <w:rPr>
          <w:rFonts w:hint="eastAsia"/>
        </w:rPr>
        <w:t>对于后者，即分配给这项操练的时间比例，它必须同等地尊重责任（我们阅读全部圣经）和承担此责任的人；因为丈夫、父母、官员、牧师比其他人需要更多的时间；尽管所有人都必须为这项责任分出一些时间。</w:t>
      </w:r>
    </w:p>
    <w:p w14:paraId="67D61050">
      <w:pPr>
        <w:pStyle w:val="3"/>
        <w:spacing w:before="9"/>
        <w:rPr>
          <w:rFonts w:hint="eastAsia"/>
        </w:rPr>
      </w:pPr>
    </w:p>
    <w:p w14:paraId="4A13AAFB">
      <w:pPr>
        <w:pStyle w:val="3"/>
        <w:spacing w:before="9"/>
        <w:rPr>
          <w:rFonts w:hint="eastAsia"/>
        </w:rPr>
      </w:pPr>
      <w:r>
        <w:rPr>
          <w:rFonts w:hint="eastAsia"/>
        </w:rPr>
        <w:t>But that I may generally commend the practice of this order and proportion to all, I shall compose a Calendar, to show how we may read all the Scriptures over in a year.</w:t>
      </w:r>
    </w:p>
    <w:p w14:paraId="6E4E5099">
      <w:pPr>
        <w:pStyle w:val="3"/>
        <w:spacing w:before="9"/>
        <w:rPr>
          <w:rFonts w:hint="eastAsia"/>
        </w:rPr>
      </w:pPr>
    </w:p>
    <w:p w14:paraId="11D6305B">
      <w:pPr>
        <w:pStyle w:val="3"/>
        <w:spacing w:before="9"/>
        <w:rPr>
          <w:rFonts w:hint="eastAsia"/>
        </w:rPr>
      </w:pPr>
      <w:r>
        <w:rPr>
          <w:rFonts w:hint="eastAsia"/>
        </w:rPr>
        <w:t>但为了使我能普遍地向所有人推荐这种次序和比例的实践，我将编制一个日历，以展示我们如何在一年内读完所有圣经。</w:t>
      </w:r>
    </w:p>
    <w:p w14:paraId="1AB00258">
      <w:pPr>
        <w:pStyle w:val="3"/>
        <w:spacing w:before="9"/>
        <w:rPr>
          <w:rFonts w:hint="eastAsia"/>
        </w:rPr>
      </w:pPr>
    </w:p>
    <w:p w14:paraId="209E90F2">
      <w:pPr>
        <w:pStyle w:val="2"/>
        <w:bidi w:val="0"/>
        <w:rPr>
          <w:rFonts w:hint="eastAsia"/>
        </w:rPr>
      </w:pPr>
      <w:r>
        <w:rPr>
          <w:rFonts w:hint="eastAsia"/>
        </w:rPr>
        <w:t>SECT. 3.</w:t>
      </w:r>
    </w:p>
    <w:p w14:paraId="1BA84555">
      <w:pPr>
        <w:pStyle w:val="3"/>
        <w:spacing w:before="9"/>
        <w:rPr>
          <w:rFonts w:hint="eastAsia"/>
        </w:rPr>
      </w:pPr>
    </w:p>
    <w:p w14:paraId="589ECDAA">
      <w:pPr>
        <w:pStyle w:val="3"/>
        <w:spacing w:before="9"/>
        <w:rPr>
          <w:rFonts w:hint="eastAsia"/>
        </w:rPr>
      </w:pPr>
      <w:r>
        <w:rPr>
          <w:rFonts w:hint="eastAsia"/>
        </w:rPr>
        <w:t>Of the manner of preparation before the Reading of the Scriptures.</w:t>
      </w:r>
    </w:p>
    <w:p w14:paraId="1594DC0A">
      <w:pPr>
        <w:pStyle w:val="3"/>
        <w:spacing w:before="9"/>
        <w:rPr>
          <w:rFonts w:hint="eastAsia"/>
        </w:rPr>
      </w:pPr>
    </w:p>
    <w:p w14:paraId="3E22A727">
      <w:pPr>
        <w:pStyle w:val="3"/>
        <w:spacing w:before="9"/>
        <w:rPr>
          <w:rFonts w:hint="eastAsia"/>
        </w:rPr>
      </w:pPr>
      <w:r>
        <w:rPr>
          <w:rFonts w:hint="eastAsia"/>
        </w:rPr>
        <w:t>论读经前的准备方式。</w:t>
      </w:r>
    </w:p>
    <w:p w14:paraId="723A0E73">
      <w:pPr>
        <w:pStyle w:val="3"/>
        <w:spacing w:before="9"/>
        <w:rPr>
          <w:rFonts w:hint="eastAsia"/>
        </w:rPr>
      </w:pPr>
    </w:p>
    <w:p w14:paraId="53AF1A3C">
      <w:pPr>
        <w:pStyle w:val="3"/>
        <w:spacing w:before="9"/>
        <w:rPr>
          <w:rFonts w:hint="eastAsia"/>
        </w:rPr>
      </w:pPr>
      <w:r>
        <w:rPr>
          <w:rFonts w:hint="eastAsia"/>
        </w:rPr>
        <w:t>There is a double preparation necessary, both before the undertaking and before the performance of the duty:</w:t>
      </w:r>
    </w:p>
    <w:p w14:paraId="14D9B6F9">
      <w:pPr>
        <w:pStyle w:val="3"/>
        <w:spacing w:before="9"/>
        <w:rPr>
          <w:rFonts w:hint="eastAsia"/>
        </w:rPr>
      </w:pPr>
    </w:p>
    <w:p w14:paraId="1E17AFF4">
      <w:pPr>
        <w:pStyle w:val="3"/>
        <w:spacing w:before="9"/>
        <w:rPr>
          <w:rFonts w:hint="eastAsia"/>
        </w:rPr>
      </w:pPr>
      <w:r>
        <w:rPr>
          <w:rFonts w:hint="eastAsia"/>
        </w:rPr>
        <w:t>有双重准备是必要的，一是在承担责任之前，二是在履行责任之前：</w:t>
      </w:r>
    </w:p>
    <w:p w14:paraId="093FDFBE">
      <w:pPr>
        <w:pStyle w:val="3"/>
        <w:spacing w:before="9"/>
        <w:rPr>
          <w:rFonts w:hint="eastAsia"/>
        </w:rPr>
      </w:pPr>
    </w:p>
    <w:p w14:paraId="4DCBB122">
      <w:pPr>
        <w:pStyle w:val="3"/>
        <w:spacing w:before="9"/>
        <w:rPr>
          <w:rFonts w:hint="eastAsia"/>
        </w:rPr>
      </w:pPr>
      <w:r>
        <w:rPr>
          <w:rFonts w:hint="eastAsia"/>
        </w:rPr>
        <w:t>1.For the undertaking of the work, we need to be prepared with a firm and constant resolution before we start, partly because of the sluggishness of our carnal natures towards holy duties and our inconsistency in persevering and completing them to the end, and partly because we know how dangerous it is to put one's hand to the plough and look back.</w:t>
      </w:r>
    </w:p>
    <w:p w14:paraId="440E2512">
      <w:pPr>
        <w:pStyle w:val="3"/>
        <w:spacing w:before="9"/>
        <w:rPr>
          <w:rFonts w:hint="eastAsia"/>
        </w:rPr>
      </w:pPr>
    </w:p>
    <w:p w14:paraId="6C60196F">
      <w:pPr>
        <w:pStyle w:val="3"/>
        <w:spacing w:before="9"/>
        <w:rPr>
          <w:rFonts w:hint="eastAsia"/>
        </w:rPr>
      </w:pPr>
      <w:r>
        <w:rPr>
          <w:rFonts w:hint="eastAsia"/>
        </w:rPr>
        <w:t>1.对于承担这项工作，我们需要在开始前准备坚定不变的决心，部分是因为我们肉体的本性对神圣责任的懈怠和我们在坚持并完成它们到底方面的不一致，部分是因为我们知道手扶着犁向后看是多么危险。</w:t>
      </w:r>
    </w:p>
    <w:p w14:paraId="23749339">
      <w:pPr>
        <w:pStyle w:val="3"/>
        <w:spacing w:before="9"/>
        <w:rPr>
          <w:rFonts w:hint="eastAsia"/>
        </w:rPr>
      </w:pPr>
    </w:p>
    <w:p w14:paraId="43776170">
      <w:pPr>
        <w:pStyle w:val="3"/>
        <w:spacing w:before="9"/>
        <w:rPr>
          <w:rFonts w:hint="eastAsia"/>
        </w:rPr>
      </w:pPr>
      <w:r>
        <w:rPr>
          <w:rFonts w:hint="eastAsia"/>
        </w:rPr>
        <w:t>Now, the reasons upon which our hearts must be settled in the firmness of such resolution must be drawn from—</w:t>
      </w:r>
    </w:p>
    <w:p w14:paraId="06AC89A7">
      <w:pPr>
        <w:pStyle w:val="3"/>
        <w:spacing w:before="9"/>
        <w:rPr>
          <w:rFonts w:hint="eastAsia"/>
        </w:rPr>
      </w:pPr>
    </w:p>
    <w:p w14:paraId="00801608">
      <w:pPr>
        <w:pStyle w:val="3"/>
        <w:spacing w:before="9"/>
        <w:rPr>
          <w:rFonts w:hint="eastAsia"/>
        </w:rPr>
      </w:pPr>
      <w:r>
        <w:rPr>
          <w:rFonts w:hint="eastAsia"/>
        </w:rPr>
        <w:t>现在，我们的心必须在这种决心的坚定上安定下来的理由必须来自—</w:t>
      </w:r>
    </w:p>
    <w:p w14:paraId="16F57DDF">
      <w:pPr>
        <w:pStyle w:val="3"/>
        <w:spacing w:before="9"/>
        <w:rPr>
          <w:rFonts w:hint="eastAsia"/>
        </w:rPr>
      </w:pPr>
    </w:p>
    <w:p w14:paraId="4EEA237E">
      <w:pPr>
        <w:pStyle w:val="3"/>
        <w:spacing w:before="9"/>
        <w:rPr>
          <w:rFonts w:hint="eastAsia"/>
        </w:rPr>
      </w:pPr>
      <w:r>
        <w:rPr>
          <w:rFonts w:hint="eastAsia"/>
        </w:rPr>
        <w:t>2.The recognition of our own blindness and ignorance, as we, of ourselves, do not possess the knowledge or understanding of a man, as Agur acknowledges.</w:t>
      </w:r>
    </w:p>
    <w:p w14:paraId="447A2CAC">
      <w:pPr>
        <w:pStyle w:val="3"/>
        <w:spacing w:before="9"/>
        <w:rPr>
          <w:rFonts w:hint="eastAsia"/>
        </w:rPr>
      </w:pPr>
    </w:p>
    <w:p w14:paraId="61435A20">
      <w:pPr>
        <w:pStyle w:val="3"/>
        <w:spacing w:before="9"/>
        <w:rPr>
          <w:rFonts w:hint="eastAsia"/>
        </w:rPr>
      </w:pPr>
      <w:r>
        <w:rPr>
          <w:rFonts w:hint="eastAsia"/>
        </w:rPr>
        <w:t>2.认识到我们自身的盲目和无知，正如我们自己不具备人所拥有的知识或理解，如亚古珥所承认的。</w:t>
      </w:r>
    </w:p>
    <w:p w14:paraId="09482D2A">
      <w:pPr>
        <w:pStyle w:val="3"/>
        <w:spacing w:before="9"/>
        <w:rPr>
          <w:rFonts w:hint="eastAsia"/>
        </w:rPr>
      </w:pPr>
    </w:p>
    <w:p w14:paraId="7CEF326A">
      <w:pPr>
        <w:pStyle w:val="3"/>
        <w:spacing w:before="9"/>
        <w:rPr>
          <w:rFonts w:hint="eastAsia"/>
        </w:rPr>
      </w:pPr>
      <w:r>
        <w:rPr>
          <w:rFonts w:hint="eastAsia"/>
        </w:rPr>
        <w:t>3.The assurance that this is the means ordained by God to help us out of ignorance: "We have a more sure word of prophecy, whereunto ye do well that ye take heed, as unto a light that shineth in a dark place, until the day dawn, and the day-star arise in our hearts."</w:t>
      </w:r>
    </w:p>
    <w:p w14:paraId="27539340">
      <w:pPr>
        <w:pStyle w:val="3"/>
        <w:spacing w:before="9"/>
        <w:rPr>
          <w:rFonts w:hint="eastAsia"/>
        </w:rPr>
      </w:pPr>
    </w:p>
    <w:p w14:paraId="30952D1E">
      <w:pPr>
        <w:pStyle w:val="3"/>
        <w:spacing w:before="9"/>
        <w:rPr>
          <w:rFonts w:hint="eastAsia"/>
        </w:rPr>
      </w:pPr>
      <w:r>
        <w:rPr>
          <w:rFonts w:hint="eastAsia"/>
        </w:rPr>
        <w:t>3.确信这是神所命定的帮助我们摆脱无知的方法："我们有更确实的预言，如同灯照在暗处，你们留意这灯是好的，直等到天发亮，晨星在你们心里出现的时候。"</w:t>
      </w:r>
    </w:p>
    <w:p w14:paraId="1AA496C2">
      <w:pPr>
        <w:pStyle w:val="3"/>
        <w:spacing w:before="9"/>
        <w:rPr>
          <w:rFonts w:hint="eastAsia"/>
        </w:rPr>
      </w:pPr>
    </w:p>
    <w:p w14:paraId="75012BF8">
      <w:pPr>
        <w:pStyle w:val="3"/>
        <w:spacing w:before="9"/>
        <w:rPr>
          <w:rFonts w:hint="eastAsia"/>
        </w:rPr>
      </w:pPr>
      <w:r>
        <w:rPr>
          <w:rFonts w:hint="eastAsia"/>
        </w:rPr>
        <w:t>4.The delight that we may find in the use of it. This delight drew holy David to the continual meditation of it, as the sweetness of the word arising from its suitability to his sanctified nature overcame David.</w:t>
      </w:r>
    </w:p>
    <w:p w14:paraId="26BCE926">
      <w:pPr>
        <w:pStyle w:val="3"/>
        <w:spacing w:before="9"/>
        <w:rPr>
          <w:rFonts w:hint="eastAsia"/>
        </w:rPr>
      </w:pPr>
    </w:p>
    <w:p w14:paraId="1D24E9C8">
      <w:pPr>
        <w:pStyle w:val="3"/>
        <w:spacing w:before="9"/>
        <w:rPr>
          <w:rFonts w:hint="eastAsia"/>
        </w:rPr>
      </w:pPr>
      <w:r>
        <w:rPr>
          <w:rFonts w:hint="eastAsia"/>
        </w:rPr>
        <w:t>4.我们可能在使用中找到的喜悦。这种喜悦吸引圣洁的大卫持续默想它，因为神的话语对他成圣本性的适宜性所产生的甘甜征服了大卫。</w:t>
      </w:r>
    </w:p>
    <w:p w14:paraId="3AF057BA">
      <w:pPr>
        <w:pStyle w:val="3"/>
        <w:spacing w:before="9"/>
        <w:rPr>
          <w:rFonts w:hint="eastAsia"/>
        </w:rPr>
      </w:pPr>
    </w:p>
    <w:p w14:paraId="60AE342C">
      <w:pPr>
        <w:pStyle w:val="3"/>
        <w:spacing w:before="9"/>
        <w:rPr>
          <w:rFonts w:hint="eastAsia"/>
        </w:rPr>
      </w:pPr>
      <w:r>
        <w:rPr>
          <w:rFonts w:hint="eastAsia"/>
        </w:rPr>
        <w:t>5.A person's heart (thus confirmed with a full purpose and settled resolution to undertake and continually engage in the study of the holy Scriptures) must be more specifically prepared for the work itself by:</w:t>
      </w:r>
    </w:p>
    <w:p w14:paraId="1D6D8299">
      <w:pPr>
        <w:pStyle w:val="3"/>
        <w:spacing w:before="9"/>
        <w:rPr>
          <w:rFonts w:hint="eastAsia"/>
        </w:rPr>
      </w:pPr>
    </w:p>
    <w:p w14:paraId="7CF544AF">
      <w:pPr>
        <w:pStyle w:val="3"/>
        <w:spacing w:before="9"/>
        <w:rPr>
          <w:rFonts w:hint="eastAsia"/>
        </w:rPr>
      </w:pPr>
      <w:r>
        <w:rPr>
          <w:rFonts w:hint="eastAsia"/>
        </w:rPr>
        <w:t>5.一个人的心（因此以完全的目的和坚定的决心来承担并持续参与对圣经的研读）必须通过以下方式更具体地为工作本身做准备：</w:t>
      </w:r>
    </w:p>
    <w:p w14:paraId="288B0FC3">
      <w:pPr>
        <w:pStyle w:val="3"/>
        <w:spacing w:before="9"/>
        <w:rPr>
          <w:rFonts w:hint="eastAsia"/>
        </w:rPr>
      </w:pPr>
    </w:p>
    <w:p w14:paraId="3DFB661B">
      <w:pPr>
        <w:pStyle w:val="3"/>
        <w:spacing w:before="9"/>
        <w:rPr>
          <w:rFonts w:hint="eastAsia"/>
        </w:rPr>
      </w:pPr>
      <w:r>
        <w:rPr>
          <w:rFonts w:hint="eastAsia"/>
        </w:rPr>
        <w:t>Cleansing the heart of all excess and wrongdoing, of all worldly thoughts and cares, of all restless passions such as anger, fear, joy, sorrow, etc.</w:t>
      </w:r>
    </w:p>
    <w:p w14:paraId="50AAF7EE">
      <w:pPr>
        <w:pStyle w:val="3"/>
        <w:spacing w:before="9"/>
        <w:rPr>
          <w:rFonts w:hint="eastAsia"/>
        </w:rPr>
      </w:pPr>
    </w:p>
    <w:p w14:paraId="2A2DF8DF">
      <w:pPr>
        <w:pStyle w:val="3"/>
        <w:spacing w:before="9"/>
        <w:rPr>
          <w:rFonts w:hint="eastAsia"/>
        </w:rPr>
      </w:pPr>
      <w:r>
        <w:rPr>
          <w:rFonts w:hint="eastAsia"/>
        </w:rPr>
        <w:t>洁净心灵，除去一切过度和不法，除去一切世俗的思想和忧虑，除去一切不安的情感，如愤怒、恐惧、喜悦、悲伤等。</w:t>
      </w:r>
    </w:p>
    <w:p w14:paraId="6BAE475D">
      <w:pPr>
        <w:pStyle w:val="3"/>
        <w:spacing w:before="9"/>
        <w:rPr>
          <w:rFonts w:hint="eastAsia"/>
        </w:rPr>
      </w:pPr>
    </w:p>
    <w:p w14:paraId="63AC39E1">
      <w:pPr>
        <w:pStyle w:val="3"/>
        <w:spacing w:before="9"/>
        <w:rPr>
          <w:rFonts w:hint="eastAsia"/>
        </w:rPr>
      </w:pPr>
      <w:r>
        <w:rPr>
          <w:rFonts w:hint="eastAsia"/>
        </w:rPr>
        <w:t>Revering God before whom we stand, knowing that He can discover all our failings, as He knows our very thoughts from afar, and especially since He has all our ways before Him. He is not one who will pardon our deliberate transgressions. Such considerations will lead us to receive the Word with the trembling heart that God values so much.</w:t>
      </w:r>
    </w:p>
    <w:p w14:paraId="6734D2BD">
      <w:pPr>
        <w:pStyle w:val="3"/>
        <w:spacing w:before="9"/>
        <w:rPr>
          <w:rFonts w:hint="eastAsia"/>
        </w:rPr>
      </w:pPr>
    </w:p>
    <w:p w14:paraId="0DED53A6">
      <w:pPr>
        <w:pStyle w:val="3"/>
        <w:spacing w:before="9"/>
        <w:rPr>
          <w:rFonts w:hint="eastAsia"/>
        </w:rPr>
      </w:pPr>
      <w:r>
        <w:rPr>
          <w:rFonts w:hint="eastAsia"/>
        </w:rPr>
        <w:t>敬畏我们所站立在祂面前的神，知道祂能发现我们所有的缺失，因为祂从远处知道我们的意念，尤其是祂将我们一切的道路都摆在祂面前。祂不是一位会赦免我们故意犯的罪的神。这些考量将引导我们以神所重视的战兢的心接受圣言。</w:t>
      </w:r>
    </w:p>
    <w:p w14:paraId="78DBFE22">
      <w:pPr>
        <w:pStyle w:val="3"/>
        <w:spacing w:before="9"/>
        <w:rPr>
          <w:rFonts w:hint="eastAsia"/>
        </w:rPr>
      </w:pPr>
    </w:p>
    <w:p w14:paraId="1930E409">
      <w:pPr>
        <w:pStyle w:val="3"/>
        <w:spacing w:before="9"/>
        <w:rPr>
          <w:rFonts w:hint="eastAsia"/>
        </w:rPr>
      </w:pPr>
      <w:r>
        <w:rPr>
          <w:rFonts w:hint="eastAsia"/>
        </w:rPr>
        <w:t>Stirring up in ourselves a spiritual appetite for the word, similar to what Job found in himself, esteeming the words of God's mouth more than his necessary food, and like David, who opened his mouth, panted, and longed for His commandments. This appetite arises from our recognition of our emptiness (for the full soul loathes the honeycomb) and from the suitability of the word to provide us with whatever we lack and hunger for, as it is the nourishment of our souls.</w:t>
      </w:r>
    </w:p>
    <w:p w14:paraId="10476D8F">
      <w:pPr>
        <w:pStyle w:val="3"/>
        <w:spacing w:before="9"/>
        <w:rPr>
          <w:rFonts w:hint="eastAsia"/>
        </w:rPr>
      </w:pPr>
    </w:p>
    <w:p w14:paraId="67AD5E15">
      <w:pPr>
        <w:pStyle w:val="3"/>
        <w:spacing w:before="9"/>
        <w:rPr>
          <w:rFonts w:hint="eastAsia"/>
        </w:rPr>
      </w:pPr>
      <w:r>
        <w:rPr>
          <w:rFonts w:hint="eastAsia"/>
        </w:rPr>
        <w:t>在我们自己里面激发对神话语的属灵食欲，类似于约伯在自己身上发现的，看重神口中的言语胜于必需的食物，又像大卫，张口喘息，切慕祂的命令。这种食欲源于我们对自己空虚的认识（因为饱足的人厌恶蜂房）和神的话语适合提供我们所缺乏和渴望的一切，因为它是我们灵魂的滋养。</w:t>
      </w:r>
    </w:p>
    <w:p w14:paraId="77A4D291">
      <w:pPr>
        <w:pStyle w:val="3"/>
        <w:spacing w:before="9"/>
        <w:rPr>
          <w:rFonts w:hint="eastAsia"/>
        </w:rPr>
      </w:pPr>
    </w:p>
    <w:p w14:paraId="2C672422">
      <w:pPr>
        <w:pStyle w:val="3"/>
        <w:spacing w:before="9"/>
        <w:rPr>
          <w:rFonts w:hint="eastAsia"/>
        </w:rPr>
      </w:pPr>
      <w:r>
        <w:rPr>
          <w:rFonts w:hint="eastAsia"/>
        </w:rPr>
        <w:t>Awakening our faith; to achieve this, we must consider that it is the word of Him who speaks righteousness, whose faithfulness endures for all generations. God has made it powerful for salvation, mighty through Him to overthrow strongholds, and has promised that it will not return empty but will surely accomplish the purpose for which it was sent.</w:t>
      </w:r>
    </w:p>
    <w:p w14:paraId="20A278D7">
      <w:pPr>
        <w:pStyle w:val="3"/>
        <w:spacing w:before="9"/>
        <w:rPr>
          <w:rFonts w:hint="eastAsia"/>
        </w:rPr>
      </w:pPr>
      <w:r>
        <w:rPr>
          <w:rFonts w:hint="eastAsia"/>
        </w:rPr>
        <w:t>唤醒我们的信心；要做到这一点，我们必须考虑到这是那说公义之神的话语，祂的信实存到万代。神使它有能力使人得救，藉着祂能够推翻坚固的营垒，并且祂应许它不会徒然返回，而是必定成就祂所差它去成就的目的。</w:t>
      </w:r>
    </w:p>
    <w:p w14:paraId="1231CDA2">
      <w:pPr>
        <w:pStyle w:val="3"/>
        <w:spacing w:before="9"/>
        <w:rPr>
          <w:rFonts w:hint="eastAsia"/>
        </w:rPr>
      </w:pPr>
    </w:p>
    <w:p w14:paraId="399E1199">
      <w:pPr>
        <w:pStyle w:val="3"/>
        <w:spacing w:before="9"/>
        <w:rPr>
          <w:rFonts w:hint="eastAsia"/>
        </w:rPr>
      </w:pPr>
      <w:r>
        <w:rPr>
          <w:rFonts w:hint="eastAsia"/>
        </w:rPr>
        <w:t>Softening the heart and making it pliable; for this purpose, we must set aside our own wills and wisdom, which harden our hearts against God's counsel, and seek the Spirit of tenderness, referred to as "The opening of the heart" in Acts 16.14.</w:t>
      </w:r>
    </w:p>
    <w:p w14:paraId="7C1F0316">
      <w:pPr>
        <w:pStyle w:val="3"/>
        <w:spacing w:before="9"/>
        <w:rPr>
          <w:rFonts w:hint="eastAsia"/>
        </w:rPr>
      </w:pPr>
      <w:r>
        <w:rPr>
          <w:rFonts w:hint="eastAsia"/>
        </w:rPr>
        <w:t>软化心灵，使它柔韧；为了这个目的，我们必须放下我们自己的意志和智慧，这些使我们的心对神的劝告变得刚硬，并寻求温柔的灵，在使徒行传16:14中被称为"开启心窍"。</w:t>
      </w:r>
    </w:p>
    <w:p w14:paraId="4F794485">
      <w:pPr>
        <w:pStyle w:val="3"/>
        <w:spacing w:before="9"/>
        <w:rPr>
          <w:rFonts w:hint="eastAsia"/>
        </w:rPr>
      </w:pPr>
    </w:p>
    <w:p w14:paraId="460F0CA6">
      <w:pPr>
        <w:pStyle w:val="3"/>
        <w:spacing w:before="9"/>
        <w:rPr>
          <w:rFonts w:hint="eastAsia"/>
        </w:rPr>
      </w:pPr>
      <w:r>
        <w:rPr>
          <w:rFonts w:hint="eastAsia"/>
        </w:rPr>
        <w:t>Raising our hearts to God in prayer, asking Him to open our eyes, enlarge our hearts, incline our hearts to His testimonies, keep us faithful to the end, and, according to His promise, send His Spirit to lead us into all truth. A brief yet effective prayer for this purpose, as a conclusion to our preparations for reading the Word, expressing our dependence on Him alone to prosper us in the use of His own ordinance, rarely goes unanswered.</w:t>
      </w:r>
    </w:p>
    <w:p w14:paraId="26E09744">
      <w:pPr>
        <w:pStyle w:val="3"/>
        <w:spacing w:before="9"/>
        <w:rPr>
          <w:sz w:val="9"/>
        </w:rPr>
      </w:pPr>
      <w:r>
        <w:rPr>
          <w:rFonts w:hint="eastAsia"/>
        </w:rPr>
        <w:t>在祷告中向神举起我们的心，祈求祂开我们的眼睛，扩大我们的心，使我们的心倾向于祂的法度，保守我们至终忠心，并按照祂的应许，差遣祂的灵引导我们进入一切真理。为此目的而作的简短而有效的祷告，作为我们阅读圣言准备的结束，表达我们只依靠祂在使用祂自己的典章中使我们昌盛，这样的祷告很少不蒙应允。</w:t>
      </w:r>
      <w:r>
        <w:rPr>
          <w:sz w:val="9"/>
        </w:rPr>
        <mc:AlternateContent>
          <mc:Choice Requires="wps">
            <w:drawing>
              <wp:anchor distT="0" distB="0" distL="0" distR="0" simplePos="0" relativeHeight="251659264" behindDoc="1" locked="0" layoutInCell="1" allowOverlap="1">
                <wp:simplePos x="0" y="0"/>
                <wp:positionH relativeFrom="page">
                  <wp:posOffset>1180465</wp:posOffset>
                </wp:positionH>
                <wp:positionV relativeFrom="paragraph">
                  <wp:posOffset>85725</wp:posOffset>
                </wp:positionV>
                <wp:extent cx="57150" cy="57150"/>
                <wp:effectExtent l="0" t="0" r="0" b="0"/>
                <wp:wrapTopAndBottom/>
                <wp:docPr id="9" name="Graphic 9"/>
                <wp:cNvGraphicFramePr/>
                <a:graphic xmlns:a="http://schemas.openxmlformats.org/drawingml/2006/main">
                  <a:graphicData uri="http://schemas.microsoft.com/office/word/2010/wordprocessingShape">
                    <wps:wsp>
                      <wps:cNvSpPr/>
                      <wps:spPr>
                        <a:xfrm>
                          <a:off x="0" y="0"/>
                          <a:ext cx="57150" cy="57150"/>
                        </a:xfrm>
                        <a:custGeom>
                          <a:avLst/>
                          <a:gdLst/>
                          <a:ahLst/>
                          <a:cxnLst/>
                          <a:rect l="l" t="t" r="r" b="b"/>
                          <a:pathLst>
                            <a:path w="57150" h="57150">
                              <a:moveTo>
                                <a:pt x="32364" y="57145"/>
                              </a:moveTo>
                              <a:lnTo>
                                <a:pt x="24785" y="57145"/>
                              </a:lnTo>
                              <a:lnTo>
                                <a:pt x="21140" y="56419"/>
                              </a:lnTo>
                              <a:lnTo>
                                <a:pt x="0" y="32364"/>
                              </a:lnTo>
                              <a:lnTo>
                                <a:pt x="0" y="24785"/>
                              </a:lnTo>
                              <a:lnTo>
                                <a:pt x="24785" y="0"/>
                              </a:lnTo>
                              <a:lnTo>
                                <a:pt x="32364" y="0"/>
                              </a:lnTo>
                              <a:lnTo>
                                <a:pt x="57150" y="28574"/>
                              </a:lnTo>
                              <a:lnTo>
                                <a:pt x="57149" y="32364"/>
                              </a:lnTo>
                              <a:lnTo>
                                <a:pt x="32364" y="57145"/>
                              </a:lnTo>
                              <a:close/>
                            </a:path>
                          </a:pathLst>
                        </a:custGeom>
                        <a:solidFill>
                          <a:srgbClr val="000000"/>
                        </a:solidFill>
                      </wps:spPr>
                      <wps:bodyPr wrap="square" lIns="0" tIns="0" rIns="0" bIns="0" rtlCol="0">
                        <a:noAutofit/>
                      </wps:bodyPr>
                    </wps:wsp>
                  </a:graphicData>
                </a:graphic>
              </wp:anchor>
            </w:drawing>
          </mc:Choice>
          <mc:Fallback>
            <w:pict>
              <v:shape id="Graphic 9" o:spid="_x0000_s1026" o:spt="100" style="position:absolute;left:0pt;margin-left:92.95pt;margin-top:6.75pt;height:4.5pt;width:4.5pt;mso-position-horizontal-relative:page;mso-wrap-distance-bottom:0pt;mso-wrap-distance-top:0pt;z-index:-251657216;mso-width-relative:page;mso-height-relative:page;" fillcolor="#000000" filled="t" stroked="f" coordsize="57150,57150" o:gfxdata="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m8VQ&#10;HNgAAAAJAQAADwAAAAAAAAABACAAAAAiAAAAZHJzL2Rvd25yZXYueG1sUEsBAhQAFAAAAAgAh07i&#10;QI88YuxbAgAAtgUAAA4AAAAAAAAAAQAgAAAAJwEAAGRycy9lMm9Eb2MueG1sUEsFBgAAAAAGAAYA&#10;WQEAAPQFAAAAAA==&#10;" path="m32364,57145l24785,57145,21140,56419,0,32364,0,24785,24785,0,32364,0,57150,28574,57149,32364,32364,57145xe">
                <v:fill on="t" focussize="0,0"/>
                <v:stroke on="f"/>
                <v:imagedata o:title=""/>
                <o:lock v:ext="edit" aspectratio="f"/>
                <v:textbox inset="0mm,0mm,0mm,0mm"/>
                <w10:wrap type="topAndBottom"/>
              </v:shape>
            </w:pict>
          </mc:Fallback>
        </mc:AlternateContent>
      </w:r>
    </w:p>
    <w:p w14:paraId="4A7971C3">
      <w:pPr>
        <w:pStyle w:val="3"/>
        <w:spacing w:before="97"/>
        <w:rPr>
          <w:sz w:val="42"/>
        </w:rPr>
      </w:pPr>
    </w:p>
    <w:p w14:paraId="6780576B">
      <w:pPr>
        <w:pStyle w:val="2"/>
        <w:bidi w:val="0"/>
        <w:rPr>
          <w:rFonts w:hint="eastAsia"/>
        </w:rPr>
      </w:pPr>
      <w:bookmarkStart w:id="2" w:name="_bookmark3"/>
      <w:bookmarkEnd w:id="2"/>
      <w:bookmarkStart w:id="3" w:name="SECT. 4. Of the necessary Duties in Read"/>
      <w:bookmarkEnd w:id="3"/>
      <w:r>
        <w:rPr>
          <w:rFonts w:hint="eastAsia"/>
        </w:rPr>
        <w:t>SECT. 4.</w:t>
      </w:r>
    </w:p>
    <w:p w14:paraId="5BEBD156">
      <w:pPr>
        <w:pStyle w:val="2"/>
        <w:bidi w:val="0"/>
        <w:rPr>
          <w:rFonts w:hint="eastAsia"/>
        </w:rPr>
      </w:pPr>
      <w:r>
        <w:rPr>
          <w:rFonts w:hint="eastAsia"/>
        </w:rPr>
        <w:t>第四章</w:t>
      </w:r>
    </w:p>
    <w:p w14:paraId="324F4B19">
      <w:pPr>
        <w:pStyle w:val="3"/>
        <w:rPr>
          <w:rFonts w:hint="eastAsia"/>
        </w:rPr>
      </w:pPr>
    </w:p>
    <w:p w14:paraId="0E758069">
      <w:pPr>
        <w:pStyle w:val="3"/>
        <w:rPr>
          <w:rFonts w:hint="eastAsia"/>
        </w:rPr>
      </w:pPr>
      <w:r>
        <w:rPr>
          <w:rFonts w:hint="eastAsia"/>
        </w:rPr>
        <w:t>Of the necessary Duties in Reading of the Scriptures.</w:t>
      </w:r>
    </w:p>
    <w:p w14:paraId="66E4E7BA">
      <w:pPr>
        <w:pStyle w:val="3"/>
        <w:rPr>
          <w:rFonts w:hint="eastAsia"/>
        </w:rPr>
      </w:pPr>
      <w:r>
        <w:rPr>
          <w:rFonts w:hint="eastAsia"/>
        </w:rPr>
        <w:t>读经时必要的职责</w:t>
      </w:r>
    </w:p>
    <w:p w14:paraId="47ADE067">
      <w:pPr>
        <w:pStyle w:val="3"/>
        <w:rPr>
          <w:rFonts w:hint="eastAsia"/>
        </w:rPr>
      </w:pPr>
    </w:p>
    <w:p w14:paraId="16F73503">
      <w:pPr>
        <w:pStyle w:val="3"/>
        <w:rPr>
          <w:rFonts w:hint="eastAsia"/>
        </w:rPr>
      </w:pPr>
      <w:r>
        <w:rPr>
          <w:rFonts w:hint="eastAsia"/>
        </w:rPr>
        <w:t>The duty now before us is good for our spiritual growth, and we should observe the following particulars:</w:t>
      </w:r>
    </w:p>
    <w:p w14:paraId="47347B9C">
      <w:pPr>
        <w:pStyle w:val="3"/>
        <w:rPr>
          <w:rFonts w:hint="eastAsia"/>
        </w:rPr>
      </w:pPr>
      <w:r>
        <w:rPr>
          <w:rFonts w:hint="eastAsia"/>
        </w:rPr>
        <w:t>这项摆在我们面前的职责对我们的灵命成长有益，我们应当留意以下几点：</w:t>
      </w:r>
    </w:p>
    <w:p w14:paraId="11A946F8">
      <w:pPr>
        <w:pStyle w:val="3"/>
        <w:rPr>
          <w:rFonts w:hint="eastAsia"/>
        </w:rPr>
      </w:pPr>
    </w:p>
    <w:p w14:paraId="45B85191">
      <w:pPr>
        <w:pStyle w:val="3"/>
        <w:rPr>
          <w:rFonts w:hint="eastAsia"/>
        </w:rPr>
      </w:pPr>
      <w:r>
        <w:rPr>
          <w:rFonts w:hint="eastAsia"/>
        </w:rPr>
        <w:t>1.At the beginning of our Bible reading or when starting a new book in the Bible, it's beneficial to review an Analytical Table. This helps us understand the purpose and direction of the Holy Spirit, making it easier to remember. Towards this end, I have included such a table at the end of this chapter, which serves the intended purpose well.</w:t>
      </w:r>
    </w:p>
    <w:p w14:paraId="1CE1ADD2">
      <w:pPr>
        <w:pStyle w:val="3"/>
        <w:rPr>
          <w:rFonts w:hint="eastAsia"/>
        </w:rPr>
      </w:pPr>
      <w:r>
        <w:rPr>
          <w:rFonts w:hint="eastAsia"/>
        </w:rPr>
        <w:t>1.在我们开始读圣经或开始阅读圣经中的一卷新书时，复习一下分析表是有益的。这有助于我们理解圣灵的目的和方向，使之更容易记忆。为此，我在本章末尾附上了这样一个表格，很好地达到了预期目的。</w:t>
      </w:r>
    </w:p>
    <w:p w14:paraId="019E9711">
      <w:pPr>
        <w:pStyle w:val="3"/>
        <w:rPr>
          <w:rFonts w:hint="eastAsia"/>
        </w:rPr>
      </w:pPr>
    </w:p>
    <w:p w14:paraId="54768736">
      <w:pPr>
        <w:pStyle w:val="3"/>
        <w:rPr>
          <w:rFonts w:hint="eastAsia"/>
        </w:rPr>
      </w:pPr>
      <w:r>
        <w:rPr>
          <w:rFonts w:hint="eastAsia"/>
        </w:rPr>
        <w:t>2.We should pay close attention to what we read. There are good reasons for this attention: 1. Due to the authority and wisdom of the Speaker. A child must listen to their father (Prov. 4.1.), and a subject must attentively consider the words of a ruler (Job 29.21.), yet none of them is our Creator as God is (Isa. 63.4.), nor did they make us as He did (Psal. 100.3.). Therefore, He deserves greater respect from us. 2. Because of the subject matter that the Scriptures contain. Not only for the weight and importance of the profound mysteries revealed therein but also</w:t>
      </w:r>
    </w:p>
    <w:p w14:paraId="518684F6">
      <w:pPr>
        <w:pStyle w:val="3"/>
        <w:rPr>
          <w:rFonts w:hint="eastAsia"/>
        </w:rPr>
      </w:pPr>
      <w:r>
        <w:rPr>
          <w:rFonts w:hint="eastAsia"/>
        </w:rPr>
        <w:t>2.我们应当密切关注所读之内容。这种关注有充分的理由：1. 因为说话者的权威和智慧。孩子必须听从父亲（箴4:1），臣民必须专心考虑君王的话语（伯29:21），然而他们都不像上帝那样是我们的创造主（赛63:4），也没有像祂那样造了我们（诗100:3）。因此，祂理当得到我们更大的尊敬。2. 因为圣经所包含的主题内容。不仅是因为其中所揭示的深奥奥秘的分量和重要性，而且还</w:t>
      </w:r>
    </w:p>
    <w:p w14:paraId="63B82339">
      <w:pPr>
        <w:pStyle w:val="3"/>
        <w:rPr>
          <w:rFonts w:hint="eastAsia"/>
        </w:rPr>
      </w:pPr>
    </w:p>
    <w:p w14:paraId="47904328">
      <w:pPr>
        <w:pStyle w:val="3"/>
        <w:rPr>
          <w:rFonts w:hint="eastAsia"/>
        </w:rPr>
      </w:pPr>
      <w:r>
        <w:rPr>
          <w:rFonts w:hint="eastAsia"/>
        </w:rPr>
        <w:t>because these scriptures hold our evidence and guidance, which we and our children must follow.</w:t>
      </w:r>
    </w:p>
    <w:p w14:paraId="4E228678">
      <w:pPr>
        <w:pStyle w:val="3"/>
        <w:rPr>
          <w:rFonts w:hint="eastAsia"/>
        </w:rPr>
      </w:pPr>
      <w:r>
        <w:rPr>
          <w:rFonts w:hint="eastAsia"/>
        </w:rPr>
        <w:t>因为这些经文包含着我们和我们子孙必须遵循的凭据和指导。</w:t>
      </w:r>
    </w:p>
    <w:p w14:paraId="31F82FFE">
      <w:pPr>
        <w:pStyle w:val="3"/>
        <w:rPr>
          <w:rFonts w:hint="eastAsia"/>
        </w:rPr>
      </w:pPr>
    </w:p>
    <w:p w14:paraId="75AC75A0">
      <w:pPr>
        <w:pStyle w:val="3"/>
        <w:rPr>
          <w:rFonts w:hint="eastAsia"/>
        </w:rPr>
      </w:pPr>
      <w:r>
        <w:rPr>
          <w:rFonts w:hint="eastAsia"/>
        </w:rPr>
        <w:t>3.We must keep Jesus Christ in mind while reading the Scripture as the ultimate purpose, focus, and essence of it. What are the entire Scriptures but the spiritual swaddling clothes of the holy child Jesus? 1. Christ is the Truth and Essence of all the Types and Shadows. 2. Christ is the core and substance of the Covenant of Grace in all its administrations. In the Old Testament, Christ is veiled, while in the New Covenant, He is revealed. 3. Christ is the center and meeting place of all the promises; in Him, all the promises of God are "Yes" and "Amen."</w:t>
      </w:r>
    </w:p>
    <w:p w14:paraId="1A0999CA">
      <w:pPr>
        <w:pStyle w:val="3"/>
        <w:rPr>
          <w:rFonts w:hint="eastAsia"/>
        </w:rPr>
      </w:pPr>
      <w:r>
        <w:rPr>
          <w:rFonts w:hint="eastAsia"/>
        </w:rPr>
        <w:t>3.我们在读经时必须将耶稣基督铭记在心，视祂为经文的最终目的、焦点和本质。整部圣经不过是圣婴耶稣的属灵襁褓吗？1. 基督是所有预表和影子的真理与本质。2. 基督是恩典之约在其所有施行中的核心和实质。在旧约中，基督被遮蔽，而在新约中，祂被显明。3. 基督是所有应许的中心和交汇处；在祂里面，上帝所有的应许都是"是的"和"阿们"。</w:t>
      </w:r>
    </w:p>
    <w:p w14:paraId="04D02194">
      <w:pPr>
        <w:pStyle w:val="3"/>
        <w:rPr>
          <w:rFonts w:hint="eastAsia"/>
        </w:rPr>
      </w:pPr>
    </w:p>
    <w:p w14:paraId="20D30C77">
      <w:pPr>
        <w:pStyle w:val="3"/>
        <w:rPr>
          <w:rFonts w:hint="eastAsia"/>
        </w:rPr>
      </w:pPr>
      <w:r>
        <w:rPr>
          <w:rFonts w:hint="eastAsia"/>
        </w:rPr>
        <w:t>4.Christ is the reality signified, sealed, and presented in the Sacraments of the Old and New Testaments. 5. Scripture genealogies lead us to the true lineage of Christ. 6. Scripture chronologies reveal to us the times and seasons of Christ. 7. Scripture laws are our schoolmaster to lead us to Christ, the Moral law by correcting, the Ceremonial law by directing. 8. Scripture Gospel is Christ's light, by which we know Him; Christ's voice, by which we hear and follow Him; Christ's cords of love, by which we are drawn into sweet union and communion with Him. Indeed, it is the power of God for salvation to all who believe in Christ Jesus. Therefore, think of Christ as the very essence, core, soul, and focus of the entire Scriptures.</w:t>
      </w:r>
    </w:p>
    <w:p w14:paraId="6433A311">
      <w:pPr>
        <w:pStyle w:val="3"/>
        <w:rPr>
          <w:rFonts w:hint="eastAsia"/>
        </w:rPr>
      </w:pPr>
      <w:r>
        <w:rPr>
          <w:rFonts w:hint="eastAsia"/>
        </w:rPr>
        <w:t>4.基督是旧约和新约圣礼中所表明、印证和呈现的实际。5. 圣经中的家谱引导我们认识基督的真实血统。6. 圣经年代学向我们揭示基督的时代和季节。7. 圣经律法是我们的启蒙师，引导我们归向基督，道德律借着纠正，礼仪律借着指引。8. 圣经福音是基督的光，藉此我们认识祂；基督的声音，藉此我们听从并跟随祂；基督爱的绳索，藉此我们被吸引进入与祂甜美的联合与相交。诚然，这是上帝拯救一切信靠基督耶稣之人的大能。因此，要将基督视为整部圣经的本质、核心、灵魂和焦点。</w:t>
      </w:r>
    </w:p>
    <w:p w14:paraId="593470E5">
      <w:pPr>
        <w:pStyle w:val="3"/>
        <w:rPr>
          <w:rFonts w:hint="eastAsia"/>
        </w:rPr>
      </w:pPr>
    </w:p>
    <w:p w14:paraId="2615CFFF">
      <w:pPr>
        <w:pStyle w:val="3"/>
        <w:rPr>
          <w:rFonts w:hint="eastAsia"/>
        </w:rPr>
      </w:pPr>
      <w:r>
        <w:rPr>
          <w:rFonts w:hint="eastAsia"/>
        </w:rPr>
        <w:t>4.We should take note of special passages where we find things represented that are either weightier in themselves or more relevant to our personal use and circumstances. I do not deny that all God's testimonies are wonderful in themselves (Psal. 119.129.), pure (ver. 140.), profitable for understanding (ver. 130.), cleansing our ways (ver. 9.), and making the man of God</w:t>
      </w:r>
    </w:p>
    <w:p w14:paraId="2814D3F7">
      <w:pPr>
        <w:pStyle w:val="3"/>
        <w:rPr>
          <w:rFonts w:hint="eastAsia"/>
        </w:rPr>
      </w:pPr>
      <w:r>
        <w:rPr>
          <w:rFonts w:hint="eastAsia"/>
        </w:rPr>
        <w:t>4.我们应当留意那些特别的段落，其中所呈现的事物要么本身更为重要，要么与我们个人的使用和处境更为相关。我并不否认上帝所有的见证本身都是奇妙的（诗119:129），纯净的（第140节），有益于理解的（第130节），能洁净我们道路的（第9节），并使属上帝的人</w:t>
      </w:r>
    </w:p>
    <w:p w14:paraId="35003A06">
      <w:pPr>
        <w:pStyle w:val="3"/>
        <w:rPr>
          <w:rFonts w:hint="eastAsia"/>
        </w:rPr>
      </w:pPr>
    </w:p>
    <w:p w14:paraId="5A17E0E5">
      <w:pPr>
        <w:pStyle w:val="3"/>
        <w:rPr>
          <w:rFonts w:hint="eastAsia"/>
        </w:rPr>
      </w:pPr>
      <w:r>
        <w:rPr>
          <w:rFonts w:hint="eastAsia"/>
        </w:rPr>
        <w:t>complete for every good work (2 Tim. 3.16.). However, some things in Scripture are more important than others, and some are more useful for certain individuals, times, and situations. To this end, I have included some headings or common topics for observing such profitable things at the end of this chapter.</w:t>
      </w:r>
    </w:p>
    <w:p w14:paraId="5A0206EE">
      <w:pPr>
        <w:pStyle w:val="3"/>
        <w:rPr>
          <w:rFonts w:hint="eastAsia"/>
        </w:rPr>
      </w:pPr>
      <w:r>
        <w:rPr>
          <w:rFonts w:hint="eastAsia"/>
        </w:rPr>
        <w:t>预备行各样善事（提后3:16）。然而，圣经中有些事情比其他事情更为重要，有些对某些个人、时代和处境更为有用。为此，我在本章末尾列出了一些标题或常见主题，用于观察这些有益的事物。</w:t>
      </w:r>
    </w:p>
    <w:p w14:paraId="0794CE35">
      <w:pPr>
        <w:pStyle w:val="3"/>
        <w:rPr>
          <w:rFonts w:hint="eastAsia"/>
        </w:rPr>
      </w:pPr>
    </w:p>
    <w:p w14:paraId="1CCBC9FB">
      <w:pPr>
        <w:pStyle w:val="3"/>
        <w:rPr>
          <w:rFonts w:hint="eastAsia"/>
        </w:rPr>
      </w:pPr>
      <w:r>
        <w:rPr>
          <w:rFonts w:hint="eastAsia"/>
        </w:rPr>
        <w:t>5.We should give our approval and assent to what we read, both because it is the truth of God and because until our judgment approves it, we cannot truly believe it or bring our hearts to obey it sincerely and genuinely. It is true that every godly person always assents to every truth of God revealed to them, yet the firmness of that assent is not always the same because the evidence by which they acknowledge it is not always equally clear. But when it shines clearly to us, when we discern the glory and beauty of those heavenly mysteries, and taste their goodness, we cannot help but fill our hearts with admiration, joy, and desire (Psal. 119. v. 97, 111, 131, 162). Note that sometimes these spiritual raptures may seize a person while they are reading the Scriptures, just as the disciples' hearts burned within them while our Saviour talked with them on the road to Emmaus. If this happens, the heart opens itself to embrace and draw in that captivating object, which will naturally compel the soul to pause. These pauses often enhance rather than hinder our progress, as a godly spirit, invigorated by such sweet refreshments, gains increased enthusiasm and is thereby strengthened to continue with much greater vigour in this holy exercise.</w:t>
      </w:r>
    </w:p>
    <w:p w14:paraId="389A14CA">
      <w:pPr>
        <w:pStyle w:val="3"/>
      </w:pPr>
      <w:r>
        <w:rPr>
          <w:rFonts w:hint="eastAsia"/>
        </w:rPr>
        <w:t>5.我们应当赞同并认可所读之内容，既因为它是上帝的真理，也因为直到我们的判断认可它，我们才能真正相信它或使我们的心诚实真诚地顺服它。诚然，每个敬虔的人总是认同向他们显明的上帝的每一个真理，然而那认同的坚定程度并不总是相同，因为他们认识真理的凭据并不总是同等清晰。但当它清晰地向我们显明时，当我们辨别那些天上奥秘的荣耀和美丽，品尝它们的美善时，我们不禁会充满赞叹、喜乐和渴慕（诗119:97，111，131，162）。请注意，有时这些灵性的喜乐可能会在人读经时抓住他，正如门徒们在以马忤斯路上与我们的救主谈话时心里火热一样。如果发生这种情况，心灵会敞开自己，拥抱并吸引那迷人的对象，这自然会迫使灵魂停顿片刻。这些停顿通常会增强而非阻碍我们的进步，因为敬虔的灵受到这种甜美的更新而充满活力，获得更多的热情，从而得到力量以更大的活力继续这神圣的操练。</w:t>
      </w:r>
    </w:p>
    <w:p w14:paraId="4D37FF40">
      <w:pPr>
        <w:pStyle w:val="3"/>
        <w:spacing w:before="215"/>
      </w:pPr>
    </w:p>
    <w:p w14:paraId="31A2AE5F">
      <w:pPr>
        <w:pStyle w:val="2"/>
        <w:bidi w:val="0"/>
        <w:rPr>
          <w:rFonts w:hint="eastAsia"/>
        </w:rPr>
      </w:pPr>
      <w:bookmarkStart w:id="4" w:name="SECT. 5. Of Duties after reading the Scr"/>
      <w:bookmarkEnd w:id="4"/>
      <w:bookmarkStart w:id="5" w:name="_bookmark4"/>
      <w:bookmarkEnd w:id="5"/>
      <w:r>
        <w:rPr>
          <w:rFonts w:hint="eastAsia"/>
        </w:rPr>
        <w:t>SECT. 5.论读经后的责任</w:t>
      </w:r>
    </w:p>
    <w:p w14:paraId="16241D79">
      <w:pPr>
        <w:pStyle w:val="3"/>
        <w:rPr>
          <w:rFonts w:hint="eastAsia"/>
        </w:rPr>
      </w:pPr>
    </w:p>
    <w:p w14:paraId="5403A094">
      <w:pPr>
        <w:pStyle w:val="3"/>
        <w:rPr>
          <w:rFonts w:hint="eastAsia"/>
        </w:rPr>
      </w:pPr>
    </w:p>
    <w:p w14:paraId="6EBCFD0C">
      <w:pPr>
        <w:pStyle w:val="3"/>
        <w:rPr>
          <w:rFonts w:hint="eastAsia"/>
        </w:rPr>
      </w:pPr>
      <w:r>
        <w:rPr>
          <w:rFonts w:hint="eastAsia"/>
        </w:rPr>
        <w:t>Of Duties after reading the Scriptures.</w:t>
      </w:r>
    </w:p>
    <w:p w14:paraId="4AB076D4">
      <w:pPr>
        <w:pStyle w:val="3"/>
        <w:rPr>
          <w:rFonts w:hint="eastAsia"/>
        </w:rPr>
      </w:pPr>
    </w:p>
    <w:p w14:paraId="4D594B78">
      <w:pPr>
        <w:pStyle w:val="3"/>
        <w:rPr>
          <w:rFonts w:hint="eastAsia"/>
        </w:rPr>
      </w:pPr>
      <w:r>
        <w:rPr>
          <w:rFonts w:hint="eastAsia"/>
        </w:rPr>
        <w:t>The purpose of studying the Scriptures is not merely knowledge but practice. Therefore, after we have read any portion of the Scriptures, we must be particularly careful to:</w:t>
      </w:r>
    </w:p>
    <w:p w14:paraId="39540B51">
      <w:pPr>
        <w:pStyle w:val="3"/>
        <w:rPr>
          <w:rFonts w:hint="eastAsia"/>
        </w:rPr>
      </w:pPr>
      <w:r>
        <w:rPr>
          <w:rFonts w:hint="eastAsia"/>
        </w:rPr>
        <w:t>1.Reflect on and contemplate the things we have read, and meditate on them earnestly.</w:t>
      </w:r>
    </w:p>
    <w:p w14:paraId="3DA34218">
      <w:pPr>
        <w:pStyle w:val="3"/>
        <w:rPr>
          <w:rFonts w:hint="eastAsia"/>
        </w:rPr>
      </w:pPr>
    </w:p>
    <w:p w14:paraId="0151F379">
      <w:pPr>
        <w:pStyle w:val="3"/>
        <w:rPr>
          <w:rFonts w:hint="eastAsia"/>
        </w:rPr>
      </w:pPr>
    </w:p>
    <w:p w14:paraId="06607464">
      <w:pPr>
        <w:pStyle w:val="3"/>
        <w:rPr>
          <w:rFonts w:hint="eastAsia"/>
        </w:rPr>
      </w:pPr>
      <w:r>
        <w:rPr>
          <w:rFonts w:hint="eastAsia"/>
        </w:rPr>
        <w:t>学习圣经的目的不仅仅是获取知识，更是为了实践。因此，在我们读完任何一段圣经后，我们必须特别注意：</w:t>
      </w:r>
    </w:p>
    <w:p w14:paraId="7C1BFCA9">
      <w:pPr>
        <w:pStyle w:val="3"/>
        <w:rPr>
          <w:rFonts w:hint="eastAsia"/>
        </w:rPr>
      </w:pPr>
      <w:r>
        <w:rPr>
          <w:rFonts w:hint="eastAsia"/>
        </w:rPr>
        <w:t>1.反思并思考我们所读的内容，认真地默想它们。</w:t>
      </w:r>
    </w:p>
    <w:p w14:paraId="3FE0F69F">
      <w:pPr>
        <w:pStyle w:val="3"/>
        <w:rPr>
          <w:rFonts w:hint="eastAsia"/>
        </w:rPr>
      </w:pPr>
    </w:p>
    <w:p w14:paraId="179ED303">
      <w:pPr>
        <w:pStyle w:val="3"/>
        <w:rPr>
          <w:rFonts w:hint="eastAsia"/>
        </w:rPr>
      </w:pPr>
      <w:r>
        <w:rPr>
          <w:rFonts w:hint="eastAsia"/>
        </w:rPr>
        <w:t>2.Seek out the true sense and meaning of the words, along with the purpose to which they are directed. If our own understanding is inadequate, it may be beneficial to refer to other people's writings or engage in discussions.</w:t>
      </w:r>
    </w:p>
    <w:p w14:paraId="54C06624">
      <w:pPr>
        <w:pStyle w:val="3"/>
        <w:rPr>
          <w:rFonts w:hint="eastAsia"/>
        </w:rPr>
      </w:pPr>
    </w:p>
    <w:p w14:paraId="6A5D329D">
      <w:pPr>
        <w:pStyle w:val="3"/>
        <w:rPr>
          <w:rFonts w:hint="eastAsia"/>
        </w:rPr>
      </w:pPr>
      <w:r>
        <w:rPr>
          <w:rFonts w:hint="eastAsia"/>
        </w:rPr>
        <w:t>2.寻求话语的真实意义和含义，以及它们所指向的目的。如果我们自己的理解不足，参考他人的著作或进行讨论可能会有益处。</w:t>
      </w:r>
    </w:p>
    <w:p w14:paraId="0FEB1703">
      <w:pPr>
        <w:pStyle w:val="3"/>
        <w:rPr>
          <w:rFonts w:hint="eastAsia"/>
        </w:rPr>
      </w:pPr>
    </w:p>
    <w:p w14:paraId="0184CB34">
      <w:pPr>
        <w:pStyle w:val="3"/>
        <w:rPr>
          <w:rFonts w:hint="eastAsia"/>
        </w:rPr>
      </w:pPr>
      <w:r>
        <w:rPr>
          <w:rFonts w:hint="eastAsia"/>
        </w:rPr>
        <w:t>3.Identify and apply what is of particular relevance to ourselves in such a way as if we were personally addressed in any command, reproof, promise, warning, consolation, or similar passages. This is the most effective way to awaken and stir up our affections, as demonstrated by the exemplary conduct of King Josiah (2 Chron. 34.20, 21).</w:t>
      </w:r>
    </w:p>
    <w:p w14:paraId="0E0FBC29">
      <w:pPr>
        <w:pStyle w:val="3"/>
        <w:rPr>
          <w:rFonts w:hint="eastAsia"/>
        </w:rPr>
      </w:pPr>
    </w:p>
    <w:p w14:paraId="4C613CE9">
      <w:pPr>
        <w:pStyle w:val="3"/>
        <w:rPr>
          <w:rFonts w:hint="eastAsia"/>
        </w:rPr>
      </w:pPr>
      <w:r>
        <w:rPr>
          <w:rFonts w:hint="eastAsia"/>
        </w:rPr>
        <w:t>3.识别并应用那些与我们自己特别相关的内容，就好像任何命令、责备、应许、警告、安慰或类似经文是直接对我们个人说的一样。这是唤醒并激发我们情感的最有效方式，正如约西亚王的榜样所示（历代志下34:20-21）。</w:t>
      </w:r>
    </w:p>
    <w:p w14:paraId="2B74EA1E">
      <w:pPr>
        <w:pStyle w:val="3"/>
        <w:rPr>
          <w:rFonts w:hint="eastAsia"/>
        </w:rPr>
      </w:pPr>
    </w:p>
    <w:p w14:paraId="6CC3E2E6">
      <w:pPr>
        <w:pStyle w:val="3"/>
        <w:rPr>
          <w:rFonts w:hint="eastAsia"/>
        </w:rPr>
      </w:pPr>
      <w:r>
        <w:rPr>
          <w:rFonts w:hint="eastAsia"/>
        </w:rPr>
        <w:t>4.Work these truths into our hearts until they ignite our emotions. This is best achieved by:</w:t>
      </w:r>
    </w:p>
    <w:p w14:paraId="4D4A1414">
      <w:pPr>
        <w:pStyle w:val="3"/>
        <w:rPr>
          <w:rFonts w:hint="eastAsia"/>
        </w:rPr>
      </w:pPr>
    </w:p>
    <w:p w14:paraId="3A3C24F9">
      <w:pPr>
        <w:pStyle w:val="3"/>
        <w:rPr>
          <w:rFonts w:hint="eastAsia"/>
        </w:rPr>
      </w:pPr>
      <w:r>
        <w:rPr>
          <w:rFonts w:hint="eastAsia"/>
        </w:rPr>
        <w:t>4.将这些真理融入我们的心中，直到它们点燃我们的情感。这最好通过以下方式实现：</w:t>
      </w:r>
    </w:p>
    <w:p w14:paraId="7C6EEFE3">
      <w:pPr>
        <w:pStyle w:val="3"/>
        <w:rPr>
          <w:rFonts w:hint="eastAsia"/>
        </w:rPr>
      </w:pPr>
    </w:p>
    <w:p w14:paraId="6C1D1BA0">
      <w:pPr>
        <w:pStyle w:val="3"/>
        <w:rPr>
          <w:rFonts w:hint="eastAsia"/>
        </w:rPr>
      </w:pPr>
      <w:r>
        <w:rPr>
          <w:rFonts w:hint="eastAsia"/>
        </w:rPr>
        <w:t>1.By appropriating them unto ourselves; for that which affects us, is that which most nearly concerns us.</w:t>
      </w:r>
    </w:p>
    <w:p w14:paraId="2928DB99">
      <w:pPr>
        <w:pStyle w:val="3"/>
        <w:rPr>
          <w:rFonts w:hint="eastAsia"/>
        </w:rPr>
      </w:pPr>
    </w:p>
    <w:p w14:paraId="75621ADD">
      <w:pPr>
        <w:pStyle w:val="3"/>
        <w:rPr>
          <w:rFonts w:hint="eastAsia"/>
        </w:rPr>
      </w:pPr>
      <w:r>
        <w:rPr>
          <w:rFonts w:hint="eastAsia"/>
        </w:rPr>
        <w:t>1.将它们据为己有；因为那影响我们的，正是那与我们最切身相关的。</w:t>
      </w:r>
    </w:p>
    <w:p w14:paraId="5E7F93DB">
      <w:pPr>
        <w:pStyle w:val="3"/>
        <w:rPr>
          <w:rFonts w:hint="eastAsia"/>
        </w:rPr>
      </w:pPr>
    </w:p>
    <w:p w14:paraId="70240E4D">
      <w:pPr>
        <w:pStyle w:val="3"/>
        <w:rPr>
          <w:rFonts w:hint="eastAsia"/>
        </w:rPr>
      </w:pPr>
      <w:r>
        <w:rPr>
          <w:rFonts w:hint="eastAsia"/>
        </w:rPr>
        <w:t>2.Believing what we read as unquestionably true. This is how David believed (Psal. 119.138, 151, 160).</w:t>
      </w:r>
    </w:p>
    <w:p w14:paraId="3846325E">
      <w:pPr>
        <w:pStyle w:val="3"/>
        <w:rPr>
          <w:rFonts w:hint="eastAsia"/>
        </w:rPr>
      </w:pPr>
    </w:p>
    <w:p w14:paraId="1D973CA3">
      <w:pPr>
        <w:pStyle w:val="3"/>
        <w:rPr>
          <w:rFonts w:hint="eastAsia"/>
        </w:rPr>
      </w:pPr>
      <w:r>
        <w:rPr>
          <w:rFonts w:hint="eastAsia"/>
        </w:rPr>
        <w:t>2.无疑地相信我们所读的是真实的。这正是大卫所信的方式（诗篇119:138, 151, 160）。</w:t>
      </w:r>
    </w:p>
    <w:p w14:paraId="51CA593F">
      <w:pPr>
        <w:pStyle w:val="3"/>
        <w:rPr>
          <w:rFonts w:hint="eastAsia"/>
        </w:rPr>
      </w:pPr>
    </w:p>
    <w:p w14:paraId="2F361F32">
      <w:pPr>
        <w:pStyle w:val="3"/>
        <w:rPr>
          <w:rFonts w:hint="eastAsia"/>
        </w:rPr>
      </w:pPr>
      <w:r>
        <w:rPr>
          <w:rFonts w:hint="eastAsia"/>
        </w:rPr>
        <w:t>3.Developing a love for God's counsel that we embrace through faith, appreciating its purity, completeness, righteousness, and</w:t>
      </w:r>
    </w:p>
    <w:p w14:paraId="09A6E6AC">
      <w:pPr>
        <w:pStyle w:val="3"/>
        <w:rPr>
          <w:rFonts w:hint="eastAsia"/>
        </w:rPr>
      </w:pPr>
    </w:p>
    <w:p w14:paraId="0975D1CF">
      <w:pPr>
        <w:pStyle w:val="3"/>
        <w:rPr>
          <w:rFonts w:hint="eastAsia"/>
        </w:rPr>
      </w:pPr>
      <w:r>
        <w:rPr>
          <w:rFonts w:hint="eastAsia"/>
        </w:rPr>
        <w:t>3.培养对神的训言的爱，我们通过信心接受它，欣赏其纯洁、完整、公义，以及</w:t>
      </w:r>
    </w:p>
    <w:p w14:paraId="19ADAE68">
      <w:pPr>
        <w:pStyle w:val="3"/>
        <w:rPr>
          <w:rFonts w:hint="eastAsia"/>
        </w:rPr>
      </w:pPr>
    </w:p>
    <w:p w14:paraId="20356221">
      <w:pPr>
        <w:pStyle w:val="3"/>
        <w:rPr>
          <w:rFonts w:hint="eastAsia"/>
        </w:rPr>
      </w:pPr>
      <w:r>
        <w:rPr>
          <w:rFonts w:hint="eastAsia"/>
        </w:rPr>
        <w:t>especially its incredible benefit to us in revitalizing the spirit, imparting wisdom, and converting the soul. These remarkable qualities of the Word inevitably make these divine counsels exceedingly precious to us and lead our souls to take great delight in them.</w:t>
      </w:r>
    </w:p>
    <w:p w14:paraId="0158F82B">
      <w:pPr>
        <w:pStyle w:val="3"/>
        <w:rPr>
          <w:rFonts w:hint="eastAsia"/>
        </w:rPr>
      </w:pPr>
    </w:p>
    <w:p w14:paraId="30F5085C">
      <w:pPr>
        <w:pStyle w:val="3"/>
        <w:rPr>
          <w:rFonts w:hint="eastAsia"/>
        </w:rPr>
      </w:pPr>
      <w:r>
        <w:rPr>
          <w:rFonts w:hint="eastAsia"/>
        </w:rPr>
        <w:t>特别是它对我们的奇妙益处，如何使灵苏醒，赐人智慧，使人回转。这些圣道的卓越品质必然使这些神圣的训言对我们极其宝贵，引导我们的灵魂在其中大大喜乐。</w:t>
      </w:r>
    </w:p>
    <w:p w14:paraId="1E70C8CC">
      <w:pPr>
        <w:pStyle w:val="3"/>
        <w:rPr>
          <w:rFonts w:hint="eastAsia"/>
        </w:rPr>
      </w:pPr>
    </w:p>
    <w:p w14:paraId="271E6887">
      <w:pPr>
        <w:pStyle w:val="3"/>
        <w:rPr>
          <w:rFonts w:hint="eastAsia"/>
        </w:rPr>
      </w:pPr>
      <w:r>
        <w:rPr>
          <w:rFonts w:hint="eastAsia"/>
        </w:rPr>
        <w:t>4.Deliberating and deciding on the means to put everything into practice, particularly for those duties presented to us while reading the Word or a portion of it at a specific time.</w:t>
      </w:r>
    </w:p>
    <w:p w14:paraId="37CE1EB0">
      <w:pPr>
        <w:pStyle w:val="3"/>
        <w:rPr>
          <w:rFonts w:hint="eastAsia"/>
        </w:rPr>
      </w:pPr>
    </w:p>
    <w:p w14:paraId="13B6D05A">
      <w:pPr>
        <w:pStyle w:val="3"/>
        <w:rPr>
          <w:rFonts w:hint="eastAsia"/>
        </w:rPr>
      </w:pPr>
      <w:r>
        <w:rPr>
          <w:rFonts w:hint="eastAsia"/>
        </w:rPr>
        <w:t>4.深思熟虑并决定如何将一切付诸实践，特别是那些在特定时间阅读圣道或其一部分时呈现给我们的责任。</w:t>
      </w:r>
    </w:p>
    <w:p w14:paraId="17E97CA0">
      <w:pPr>
        <w:pStyle w:val="3"/>
        <w:rPr>
          <w:rFonts w:hint="eastAsia"/>
        </w:rPr>
      </w:pPr>
    </w:p>
    <w:p w14:paraId="04A22539">
      <w:pPr>
        <w:pStyle w:val="3"/>
        <w:rPr>
          <w:rFonts w:hint="eastAsia"/>
        </w:rPr>
      </w:pPr>
      <w:r>
        <w:rPr>
          <w:rFonts w:hint="eastAsia"/>
        </w:rPr>
        <w:t>5.Evaluating our conduct, measuring how closely it aligns with the standard, and acknowledging any shortcomings. On one hand, this encourages us to conform our practice to the Law and rejoice in God's grace at work within us with gratitude. On the other hand, it humbles and saddens us for our failures, driving us to turn to Christ to restore our peace. Then we can better watch over our ways in the future, as David does (Psal. 119.131, 132, 133, 176).</w:t>
      </w:r>
    </w:p>
    <w:p w14:paraId="4A125F3E">
      <w:pPr>
        <w:pStyle w:val="3"/>
        <w:rPr>
          <w:rFonts w:hint="eastAsia"/>
        </w:rPr>
      </w:pPr>
    </w:p>
    <w:p w14:paraId="642D6588">
      <w:pPr>
        <w:pStyle w:val="3"/>
        <w:rPr>
          <w:rFonts w:hint="eastAsia"/>
        </w:rPr>
      </w:pPr>
      <w:r>
        <w:rPr>
          <w:rFonts w:hint="eastAsia"/>
        </w:rPr>
        <w:t>5.评估我们的行为，衡量它与标准的契合度，并承认任何不足。一方面，这鼓励我们使我们的实践符合律法，并满怀感恩地为神在我们里面运行的恩典而喜乐。另一方面，这使我们因失败而谦卑忧伤，驱使我们转向基督以恢复我们的平安。然后我们才能更好地在未来看守我们的道路，如大卫所行（诗篇119:131, 132, 133, 176）。</w:t>
      </w:r>
    </w:p>
    <w:p w14:paraId="430D7344">
      <w:pPr>
        <w:pStyle w:val="3"/>
        <w:rPr>
          <w:rFonts w:hint="eastAsia"/>
        </w:rPr>
      </w:pPr>
    </w:p>
    <w:p w14:paraId="3F6147EB">
      <w:pPr>
        <w:pStyle w:val="2"/>
        <w:bidi w:val="0"/>
        <w:rPr>
          <w:rFonts w:hint="eastAsia"/>
        </w:rPr>
      </w:pPr>
      <w:r>
        <w:rPr>
          <w:rFonts w:hint="eastAsia"/>
        </w:rPr>
        <w:t>SECT. 6.第六节</w:t>
      </w:r>
    </w:p>
    <w:p w14:paraId="56331282">
      <w:pPr>
        <w:pStyle w:val="3"/>
        <w:rPr>
          <w:rFonts w:hint="eastAsia"/>
        </w:rPr>
      </w:pPr>
    </w:p>
    <w:p w14:paraId="3635D2D5">
      <w:pPr>
        <w:pStyle w:val="3"/>
        <w:rPr>
          <w:rFonts w:hint="eastAsia"/>
        </w:rPr>
      </w:pPr>
    </w:p>
    <w:p w14:paraId="29D335C4">
      <w:pPr>
        <w:pStyle w:val="3"/>
        <w:rPr>
          <w:rFonts w:hint="eastAsia"/>
        </w:rPr>
      </w:pPr>
      <w:r>
        <w:rPr>
          <w:rFonts w:hint="eastAsia"/>
        </w:rPr>
        <w:t>A Calendar designed to demonstrate how we might read through the Scriptures in various ways within a year.</w:t>
      </w:r>
    </w:p>
    <w:p w14:paraId="37E45B64">
      <w:pPr>
        <w:pStyle w:val="3"/>
        <w:rPr>
          <w:rFonts w:hint="eastAsia"/>
        </w:rPr>
      </w:pPr>
      <w:r>
        <w:rPr>
          <w:rFonts w:hint="eastAsia"/>
        </w:rPr>
        <w:t>When it comes to reading the Scriptures, we discussed the importance of allocating a specific amount of time for this exercise. To help us read the entire Bible or Scriptures over the course of a year, I have created a calendar that illustrates various approaches.</w:t>
      </w:r>
    </w:p>
    <w:p w14:paraId="2562777D">
      <w:pPr>
        <w:pStyle w:val="3"/>
        <w:rPr>
          <w:rFonts w:hint="eastAsia"/>
        </w:rPr>
      </w:pPr>
    </w:p>
    <w:p w14:paraId="2B745E5F">
      <w:pPr>
        <w:pStyle w:val="3"/>
        <w:rPr>
          <w:rFonts w:hint="eastAsia"/>
        </w:rPr>
      </w:pPr>
    </w:p>
    <w:p w14:paraId="305DF2A9">
      <w:pPr>
        <w:pStyle w:val="3"/>
        <w:rPr>
          <w:rFonts w:hint="eastAsia"/>
        </w:rPr>
      </w:pPr>
      <w:r>
        <w:rPr>
          <w:rFonts w:hint="eastAsia"/>
        </w:rPr>
        <w:t>一份日程表，旨在说明我们如何在一年内以各种方式通读圣经。</w:t>
      </w:r>
    </w:p>
    <w:p w14:paraId="19E6D7EC">
      <w:pPr>
        <w:pStyle w:val="3"/>
        <w:rPr>
          <w:rFonts w:hint="eastAsia"/>
        </w:rPr>
      </w:pPr>
      <w:r>
        <w:rPr>
          <w:rFonts w:hint="eastAsia"/>
        </w:rPr>
        <w:t>关于读经，我们讨论了为这项操练分配特定时间的重要性。为了帮助我们在一年内通读整本圣经，我制作了一份日程表，说明了各种方法。</w:t>
      </w:r>
    </w:p>
    <w:p w14:paraId="6AC64915">
      <w:pPr>
        <w:pStyle w:val="3"/>
        <w:rPr>
          <w:rFonts w:hint="eastAsia"/>
        </w:rPr>
      </w:pPr>
    </w:p>
    <w:p w14:paraId="400FC8B7">
      <w:pPr>
        <w:pStyle w:val="3"/>
        <w:rPr>
          <w:rFonts w:hint="eastAsia"/>
        </w:rPr>
      </w:pPr>
      <w:r>
        <w:rPr>
          <w:rFonts w:hint="eastAsia"/>
        </w:rPr>
        <w:t>1.By reading three chapters or more in the Old Testament and two or more in the New every day.</w:t>
      </w:r>
    </w:p>
    <w:p w14:paraId="5B24FB1B">
      <w:pPr>
        <w:pStyle w:val="3"/>
        <w:rPr>
          <w:rFonts w:hint="eastAsia"/>
        </w:rPr>
      </w:pPr>
    </w:p>
    <w:p w14:paraId="43F59FDD">
      <w:pPr>
        <w:pStyle w:val="3"/>
        <w:rPr>
          <w:rFonts w:hint="eastAsia"/>
        </w:rPr>
      </w:pPr>
      <w:r>
        <w:rPr>
          <w:rFonts w:hint="eastAsia"/>
        </w:rPr>
        <w:t>1.每天阅读旧约三章或更多，新约两章或更多。</w:t>
      </w:r>
    </w:p>
    <w:p w14:paraId="30B9151B">
      <w:pPr>
        <w:pStyle w:val="3"/>
        <w:rPr>
          <w:rFonts w:hint="eastAsia"/>
        </w:rPr>
      </w:pPr>
    </w:p>
    <w:p w14:paraId="1D8B6CBA">
      <w:pPr>
        <w:pStyle w:val="3"/>
        <w:rPr>
          <w:rFonts w:hint="eastAsia"/>
        </w:rPr>
      </w:pPr>
      <w:r>
        <w:rPr>
          <w:rFonts w:hint="eastAsia"/>
        </w:rPr>
        <w:t>2.By reading three chapters a day and additional sections from the Psalms.</w:t>
      </w:r>
    </w:p>
    <w:p w14:paraId="33FF6A95">
      <w:pPr>
        <w:pStyle w:val="3"/>
        <w:rPr>
          <w:rFonts w:hint="eastAsia"/>
        </w:rPr>
      </w:pPr>
    </w:p>
    <w:p w14:paraId="62AAA18A">
      <w:pPr>
        <w:pStyle w:val="3"/>
        <w:rPr>
          <w:rFonts w:hint="eastAsia"/>
        </w:rPr>
      </w:pPr>
      <w:r>
        <w:rPr>
          <w:rFonts w:hint="eastAsia"/>
        </w:rPr>
        <w:t>2.每天阅读三章经文，外加诗篇的额外部分。</w:t>
      </w:r>
    </w:p>
    <w:p w14:paraId="4F6CCBA4">
      <w:pPr>
        <w:pStyle w:val="3"/>
        <w:rPr>
          <w:rFonts w:hint="eastAsia"/>
        </w:rPr>
      </w:pPr>
    </w:p>
    <w:p w14:paraId="7C75F17D">
      <w:pPr>
        <w:pStyle w:val="3"/>
        <w:rPr>
          <w:rFonts w:hint="eastAsia"/>
        </w:rPr>
      </w:pPr>
      <w:r>
        <w:rPr>
          <w:rFonts w:hint="eastAsia"/>
        </w:rPr>
        <w:t>3.By strictly reading three chapters a day from those that provide the most edification.</w:t>
      </w:r>
    </w:p>
    <w:p w14:paraId="34A37960">
      <w:pPr>
        <w:pStyle w:val="3"/>
        <w:rPr>
          <w:rFonts w:hint="eastAsia"/>
        </w:rPr>
      </w:pPr>
    </w:p>
    <w:p w14:paraId="247720FD">
      <w:pPr>
        <w:pStyle w:val="3"/>
        <w:rPr>
          <w:rFonts w:hint="eastAsia"/>
        </w:rPr>
      </w:pPr>
      <w:r>
        <w:rPr>
          <w:rFonts w:hint="eastAsia"/>
        </w:rPr>
        <w:t>3.每天严格阅读三章最具造就性的经文。</w:t>
      </w:r>
    </w:p>
    <w:p w14:paraId="18F645BE">
      <w:pPr>
        <w:pStyle w:val="3"/>
        <w:rPr>
          <w:rFonts w:hint="eastAsia"/>
        </w:rPr>
      </w:pPr>
    </w:p>
    <w:p w14:paraId="25A0C344">
      <w:pPr>
        <w:pStyle w:val="3"/>
        <w:rPr>
          <w:rFonts w:hint="eastAsia"/>
        </w:rPr>
      </w:pPr>
      <w:r>
        <w:rPr>
          <w:rFonts w:hint="eastAsia"/>
        </w:rPr>
        <w:t>4.By reading two chapters a day, covering most of the Old Testament and the entirety of the New.</w:t>
      </w:r>
    </w:p>
    <w:p w14:paraId="28663130">
      <w:pPr>
        <w:pStyle w:val="3"/>
        <w:rPr>
          <w:rFonts w:hint="eastAsia"/>
        </w:rPr>
      </w:pPr>
    </w:p>
    <w:p w14:paraId="69DBD082">
      <w:pPr>
        <w:pStyle w:val="3"/>
        <w:rPr>
          <w:rFonts w:hint="eastAsia"/>
        </w:rPr>
      </w:pPr>
      <w:r>
        <w:rPr>
          <w:rFonts w:hint="eastAsia"/>
        </w:rPr>
        <w:t>4.每天阅读两章，涵盖大部分旧约和全部新约。</w:t>
      </w:r>
    </w:p>
    <w:p w14:paraId="40D5B079">
      <w:pPr>
        <w:pStyle w:val="3"/>
        <w:rPr>
          <w:rFonts w:hint="eastAsia"/>
        </w:rPr>
      </w:pPr>
    </w:p>
    <w:p w14:paraId="00F9E26D">
      <w:pPr>
        <w:pStyle w:val="3"/>
        <w:rPr>
          <w:rFonts w:hint="eastAsia"/>
        </w:rPr>
      </w:pPr>
      <w:r>
        <w:rPr>
          <w:rFonts w:hint="eastAsia"/>
        </w:rPr>
        <w:t>5.By reading only one chapter a day from the principal books and using it as a guide for the rest.</w:t>
      </w:r>
    </w:p>
    <w:p w14:paraId="5095D663">
      <w:pPr>
        <w:pStyle w:val="3"/>
        <w:rPr>
          <w:rFonts w:hint="eastAsia"/>
        </w:rPr>
      </w:pPr>
    </w:p>
    <w:p w14:paraId="010852CE">
      <w:pPr>
        <w:pStyle w:val="3"/>
        <w:rPr>
          <w:rFonts w:hint="eastAsia"/>
        </w:rPr>
      </w:pPr>
      <w:r>
        <w:rPr>
          <w:rFonts w:hint="eastAsia"/>
        </w:rPr>
        <w:t>5.每天只从主要书卷中阅读一章，并以此为指导阅读其余部分。</w:t>
      </w:r>
    </w:p>
    <w:p w14:paraId="39EF4913">
      <w:pPr>
        <w:pStyle w:val="3"/>
        <w:rPr>
          <w:rFonts w:hint="eastAsia"/>
        </w:rPr>
      </w:pPr>
    </w:p>
    <w:p w14:paraId="71E4C3DD">
      <w:pPr>
        <w:pStyle w:val="3"/>
        <w:rPr>
          <w:rFonts w:hint="eastAsia"/>
        </w:rPr>
      </w:pPr>
      <w:r>
        <w:rPr>
          <w:rFonts w:hint="eastAsia"/>
        </w:rPr>
        <w:t>However, every individual can, with a little effort, discover this calendar or another one that is more beneficial to them. Therefore, not to unnecessarily extend this book, I will leave it to the reader. I would like to emphasize that, regardless of the chosen format, it would be profitable to read at least one Psalm every morning and one chapter, in order of those that provide the most edification, every evening. This has become the consistent practice of a weaker Christian in their family devotions.</w:t>
      </w:r>
    </w:p>
    <w:p w14:paraId="2A16F394">
      <w:pPr>
        <w:pStyle w:val="3"/>
        <w:rPr>
          <w:rFonts w:hint="eastAsia"/>
        </w:rPr>
      </w:pPr>
    </w:p>
    <w:p w14:paraId="07CE625E">
      <w:pPr>
        <w:pStyle w:val="3"/>
        <w:rPr>
          <w:rFonts w:hint="eastAsia"/>
        </w:rPr>
      </w:pPr>
      <w:r>
        <w:rPr>
          <w:rFonts w:hint="eastAsia"/>
        </w:rPr>
        <w:t>然而，每个人只需稍加努力，就能发现这个日程表或对他们更有益的其他方案。因此，为了不必要地延长本书篇幅，我将把这留给读者。我想强调的是，无论选择何种形式，每天早晨阅读至少一篇诗篇，每天晚上按照最具造就性的顺序阅读一章经文，都会是有益的。这已成为一位较为软弱的基督徒在家庭敬拜中的一贯做法。</w:t>
      </w:r>
    </w:p>
    <w:p w14:paraId="3A78037F">
      <w:pPr>
        <w:pStyle w:val="3"/>
        <w:rPr>
          <w:rFonts w:hint="eastAsia"/>
        </w:rPr>
      </w:pPr>
    </w:p>
    <w:p w14:paraId="439AAC4F">
      <w:pPr>
        <w:pStyle w:val="2"/>
        <w:bidi w:val="0"/>
        <w:rPr>
          <w:rFonts w:hint="eastAsia"/>
        </w:rPr>
      </w:pPr>
      <w:r>
        <w:rPr>
          <w:rFonts w:hint="eastAsia"/>
        </w:rPr>
        <w:t>SECT. 7.第七节</w:t>
      </w:r>
    </w:p>
    <w:p w14:paraId="4A7F8231">
      <w:pPr>
        <w:pStyle w:val="3"/>
        <w:rPr>
          <w:rFonts w:hint="eastAsia"/>
        </w:rPr>
      </w:pPr>
    </w:p>
    <w:p w14:paraId="15CA3990">
      <w:pPr>
        <w:pStyle w:val="3"/>
        <w:rPr>
          <w:rFonts w:hint="eastAsia"/>
        </w:rPr>
      </w:pPr>
    </w:p>
    <w:p w14:paraId="3C6EA844">
      <w:pPr>
        <w:pStyle w:val="3"/>
        <w:rPr>
          <w:rFonts w:hint="eastAsia"/>
        </w:rPr>
      </w:pPr>
      <w:r>
        <w:rPr>
          <w:rFonts w:hint="eastAsia"/>
        </w:rPr>
        <w:t>Of the Analysis of the whole Bible, and especially (as in the first place) of the Old Testament.</w:t>
      </w:r>
    </w:p>
    <w:p w14:paraId="6E0B2A0C">
      <w:pPr>
        <w:pStyle w:val="3"/>
        <w:rPr>
          <w:rFonts w:hint="eastAsia"/>
        </w:rPr>
      </w:pPr>
      <w:r>
        <w:rPr>
          <w:rFonts w:hint="eastAsia"/>
        </w:rPr>
        <w:t>In Section 4, when discussing the reading of Scripture, we mentioned an Analytical Table, which helps us understand the purpose and direction of the Holy Spirit and aids in remembering them with ease and pleasure. To serve this purpose, I have included this Analysis of:</w:t>
      </w:r>
    </w:p>
    <w:p w14:paraId="5D32BB39">
      <w:pPr>
        <w:pStyle w:val="3"/>
        <w:rPr>
          <w:rFonts w:hint="eastAsia"/>
        </w:rPr>
      </w:pPr>
    </w:p>
    <w:p w14:paraId="1F7BB52D">
      <w:pPr>
        <w:pStyle w:val="3"/>
        <w:rPr>
          <w:rFonts w:hint="eastAsia"/>
        </w:rPr>
      </w:pPr>
      <w:r>
        <w:rPr>
          <w:rFonts w:hint="eastAsia"/>
        </w:rPr>
        <w:t>论全部圣经的分析，特别是（首先）旧约的分析。</w:t>
      </w:r>
    </w:p>
    <w:p w14:paraId="2E34D8E7">
      <w:pPr>
        <w:pStyle w:val="3"/>
        <w:rPr>
          <w:rFonts w:hint="eastAsia"/>
        </w:rPr>
      </w:pPr>
      <w:r>
        <w:rPr>
          <w:rFonts w:hint="eastAsia"/>
        </w:rPr>
        <w:t>在第四节讨论读经时，我们提到了一种分析表，它有助于我们理解圣灵的目的和方向，并帮助我们轻松愉快地记忆它们。为了达到这个目的，我包含了以下分析：</w:t>
      </w:r>
    </w:p>
    <w:p w14:paraId="712F970B">
      <w:pPr>
        <w:pStyle w:val="3"/>
        <w:rPr>
          <w:rFonts w:hint="eastAsia"/>
        </w:rPr>
      </w:pPr>
    </w:p>
    <w:p w14:paraId="0642091B">
      <w:pPr>
        <w:pStyle w:val="3"/>
        <w:rPr>
          <w:rFonts w:hint="eastAsia"/>
        </w:rPr>
      </w:pPr>
      <w:r>
        <w:rPr>
          <w:rFonts w:hint="eastAsia"/>
        </w:rPr>
        <w:t>1.The entire Bible.</w:t>
      </w:r>
    </w:p>
    <w:p w14:paraId="582F25C8">
      <w:pPr>
        <w:pStyle w:val="3"/>
        <w:rPr>
          <w:rFonts w:hint="eastAsia"/>
        </w:rPr>
      </w:pPr>
    </w:p>
    <w:p w14:paraId="01326D7B">
      <w:pPr>
        <w:pStyle w:val="3"/>
        <w:rPr>
          <w:rFonts w:hint="eastAsia"/>
        </w:rPr>
      </w:pPr>
      <w:r>
        <w:rPr>
          <w:rFonts w:hint="eastAsia"/>
        </w:rPr>
        <w:t>1.整本圣经。</w:t>
      </w:r>
    </w:p>
    <w:p w14:paraId="66698200">
      <w:pPr>
        <w:pStyle w:val="3"/>
        <w:rPr>
          <w:rFonts w:hint="eastAsia"/>
        </w:rPr>
      </w:pPr>
    </w:p>
    <w:p w14:paraId="03B7D48C">
      <w:pPr>
        <w:pStyle w:val="3"/>
        <w:rPr>
          <w:rFonts w:hint="eastAsia"/>
        </w:rPr>
      </w:pPr>
      <w:r>
        <w:rPr>
          <w:rFonts w:hint="eastAsia"/>
        </w:rPr>
        <w:t>2.The various parts.</w:t>
      </w:r>
    </w:p>
    <w:p w14:paraId="02E61337">
      <w:pPr>
        <w:pStyle w:val="3"/>
        <w:rPr>
          <w:rFonts w:hint="eastAsia"/>
        </w:rPr>
      </w:pPr>
    </w:p>
    <w:p w14:paraId="2BC11BD8">
      <w:pPr>
        <w:pStyle w:val="3"/>
        <w:rPr>
          <w:rFonts w:hint="eastAsia"/>
        </w:rPr>
      </w:pPr>
      <w:r>
        <w:rPr>
          <w:rFonts w:hint="eastAsia"/>
        </w:rPr>
        <w:t>2.各个部分。</w:t>
      </w:r>
    </w:p>
    <w:p w14:paraId="6270AABC">
      <w:pPr>
        <w:pStyle w:val="3"/>
        <w:rPr>
          <w:rFonts w:hint="eastAsia"/>
        </w:rPr>
      </w:pPr>
    </w:p>
    <w:p w14:paraId="653DE3F3">
      <w:pPr>
        <w:pStyle w:val="3"/>
        <w:rPr>
          <w:rFonts w:hint="eastAsia"/>
        </w:rPr>
      </w:pPr>
      <w:r>
        <w:rPr>
          <w:rFonts w:hint="eastAsia"/>
        </w:rPr>
        <w:t>The complete Bible is divided into two Testaments: Old. New.</w:t>
      </w:r>
    </w:p>
    <w:p w14:paraId="1F46FC49">
      <w:pPr>
        <w:pStyle w:val="3"/>
        <w:rPr>
          <w:rFonts w:hint="eastAsia"/>
        </w:rPr>
      </w:pPr>
    </w:p>
    <w:p w14:paraId="54CDA0FB">
      <w:pPr>
        <w:pStyle w:val="3"/>
        <w:rPr>
          <w:rFonts w:hint="eastAsia"/>
        </w:rPr>
      </w:pPr>
      <w:r>
        <w:rPr>
          <w:rFonts w:hint="eastAsia"/>
        </w:rPr>
        <w:t>完整的圣经分为两个约：旧约。新约。</w:t>
      </w:r>
    </w:p>
    <w:p w14:paraId="6C984482">
      <w:pPr>
        <w:pStyle w:val="3"/>
        <w:rPr>
          <w:rFonts w:hint="eastAsia"/>
        </w:rPr>
      </w:pPr>
    </w:p>
    <w:p w14:paraId="30436996">
      <w:pPr>
        <w:pStyle w:val="3"/>
        <w:rPr>
          <w:rFonts w:hint="eastAsia"/>
        </w:rPr>
      </w:pPr>
      <w:r>
        <w:rPr>
          <w:rFonts w:hint="eastAsia"/>
        </w:rPr>
        <w:t>1.Christ divides the Old Testament into: the Law. the Prophets.</w:t>
      </w:r>
    </w:p>
    <w:p w14:paraId="1CFAEC5F">
      <w:pPr>
        <w:pStyle w:val="3"/>
        <w:rPr>
          <w:rFonts w:hint="eastAsia"/>
        </w:rPr>
      </w:pPr>
    </w:p>
    <w:p w14:paraId="70176740">
      <w:pPr>
        <w:pStyle w:val="3"/>
        <w:rPr>
          <w:rFonts w:hint="eastAsia"/>
        </w:rPr>
      </w:pPr>
      <w:r>
        <w:rPr>
          <w:rFonts w:hint="eastAsia"/>
        </w:rPr>
        <w:t>1.基督将旧约分为：律法。先知书。</w:t>
      </w:r>
    </w:p>
    <w:p w14:paraId="5356C4E9">
      <w:pPr>
        <w:pStyle w:val="3"/>
        <w:rPr>
          <w:rFonts w:hint="eastAsia"/>
        </w:rPr>
      </w:pPr>
    </w:p>
    <w:p w14:paraId="3CDB17DE">
      <w:pPr>
        <w:pStyle w:val="3"/>
        <w:rPr>
          <w:rFonts w:hint="eastAsia"/>
        </w:rPr>
      </w:pPr>
      <w:r>
        <w:rPr>
          <w:rFonts w:hint="eastAsia"/>
        </w:rPr>
        <w:t>1.The Law is found in the Pentateuch of Moses, contained in this verse — Genesis, Exodus, Leviticus, Numbers, Deuteronomy.</w:t>
      </w:r>
    </w:p>
    <w:p w14:paraId="7EECB47A">
      <w:pPr>
        <w:pStyle w:val="3"/>
        <w:rPr>
          <w:rFonts w:hint="eastAsia"/>
        </w:rPr>
      </w:pPr>
    </w:p>
    <w:p w14:paraId="74069C40">
      <w:pPr>
        <w:pStyle w:val="3"/>
        <w:rPr>
          <w:rFonts w:hint="eastAsia"/>
        </w:rPr>
      </w:pPr>
      <w:r>
        <w:rPr>
          <w:rFonts w:hint="eastAsia"/>
        </w:rPr>
        <w:t>1.律法在摩西的五经中，包含在这个诗句中——创世记、出埃及记、利未记、民数记、申命记。</w:t>
      </w:r>
    </w:p>
    <w:p w14:paraId="2043A7D8">
      <w:pPr>
        <w:pStyle w:val="3"/>
        <w:rPr>
          <w:rFonts w:hint="eastAsia"/>
        </w:rPr>
      </w:pPr>
    </w:p>
    <w:p w14:paraId="1932EB69">
      <w:pPr>
        <w:pStyle w:val="3"/>
        <w:rPr>
          <w:rFonts w:hint="eastAsia"/>
        </w:rPr>
      </w:pPr>
      <w:r>
        <w:rPr>
          <w:rFonts w:hint="eastAsia"/>
        </w:rPr>
        <w:t>Within this are:</w:t>
      </w:r>
    </w:p>
    <w:p w14:paraId="71689139">
      <w:pPr>
        <w:pStyle w:val="3"/>
        <w:rPr>
          <w:rFonts w:hint="eastAsia"/>
        </w:rPr>
      </w:pPr>
    </w:p>
    <w:p w14:paraId="3EF62194">
      <w:pPr>
        <w:pStyle w:val="3"/>
        <w:rPr>
          <w:rFonts w:hint="eastAsia"/>
        </w:rPr>
      </w:pPr>
      <w:r>
        <w:rPr>
          <w:rFonts w:hint="eastAsia"/>
        </w:rPr>
        <w:t>其中包括：</w:t>
      </w:r>
    </w:p>
    <w:p w14:paraId="1CACA673">
      <w:pPr>
        <w:pStyle w:val="3"/>
        <w:rPr>
          <w:rFonts w:hint="eastAsia"/>
        </w:rPr>
      </w:pPr>
    </w:p>
    <w:p w14:paraId="05828DEA">
      <w:pPr>
        <w:pStyle w:val="3"/>
        <w:rPr>
          <w:rFonts w:hint="eastAsia"/>
        </w:rPr>
      </w:pPr>
      <w:r>
        <w:rPr>
          <w:rFonts w:hint="eastAsia"/>
        </w:rPr>
        <w:t>1.The target audience of the Law, to whom it was to be delivered, specifically to the Church in its original form, in Genesis.</w:t>
      </w:r>
    </w:p>
    <w:p w14:paraId="0F09A3F2">
      <w:pPr>
        <w:pStyle w:val="3"/>
        <w:rPr>
          <w:rFonts w:hint="eastAsia"/>
        </w:rPr>
      </w:pPr>
    </w:p>
    <w:p w14:paraId="1EEA1FF2">
      <w:pPr>
        <w:pStyle w:val="3"/>
        <w:rPr>
          <w:rFonts w:hint="eastAsia"/>
        </w:rPr>
      </w:pPr>
      <w:r>
        <w:rPr>
          <w:rFonts w:hint="eastAsia"/>
        </w:rPr>
        <w:t>1.律法的目标受众，即律法要传递给谁，具体是指最初形态的教会，在创世记中。</w:t>
      </w:r>
    </w:p>
    <w:p w14:paraId="181D2C56">
      <w:pPr>
        <w:pStyle w:val="3"/>
        <w:rPr>
          <w:rFonts w:hint="eastAsia"/>
        </w:rPr>
      </w:pPr>
    </w:p>
    <w:p w14:paraId="08AF68A9">
      <w:pPr>
        <w:pStyle w:val="3"/>
        <w:rPr>
          <w:rFonts w:hint="eastAsia"/>
        </w:rPr>
      </w:pPr>
      <w:r>
        <w:rPr>
          <w:rFonts w:hint="eastAsia"/>
        </w:rPr>
        <w:t>2.The promulgation of the Law, which was delivered either collectively, both the Ecclesiastical and Civil Law, in Exodus. Individually, the Law Ecclesiastical and Civil, in Leviticus. Concerned with governance, in Numbers.</w:t>
      </w:r>
    </w:p>
    <w:p w14:paraId="3C788C29">
      <w:pPr>
        <w:pStyle w:val="3"/>
        <w:rPr>
          <w:rFonts w:hint="eastAsia"/>
        </w:rPr>
      </w:pPr>
    </w:p>
    <w:p w14:paraId="361FB8FF">
      <w:pPr>
        <w:pStyle w:val="3"/>
        <w:rPr>
          <w:rFonts w:hint="eastAsia"/>
        </w:rPr>
      </w:pPr>
      <w:r>
        <w:rPr>
          <w:rFonts w:hint="eastAsia"/>
        </w:rPr>
        <w:t>2.律法的颁布，它要么是集体颁布的，包括教会法和民法，在出埃及记中。个别地，教会法和民法，在利未记中。关于治理的，在民数记中。</w:t>
      </w:r>
    </w:p>
    <w:p w14:paraId="1BAD843A">
      <w:pPr>
        <w:pStyle w:val="3"/>
        <w:rPr>
          <w:rFonts w:hint="eastAsia"/>
        </w:rPr>
      </w:pPr>
    </w:p>
    <w:p w14:paraId="24E7707D">
      <w:pPr>
        <w:pStyle w:val="3"/>
        <w:rPr>
          <w:rFonts w:hint="eastAsia"/>
        </w:rPr>
      </w:pPr>
      <w:r>
        <w:rPr>
          <w:rFonts w:hint="eastAsia"/>
        </w:rPr>
        <w:t>3.The reiteration of the Law after its initial delivery in Deuteronomy.</w:t>
      </w:r>
    </w:p>
    <w:p w14:paraId="28009A15">
      <w:pPr>
        <w:pStyle w:val="3"/>
        <w:rPr>
          <w:rFonts w:hint="eastAsia"/>
        </w:rPr>
      </w:pPr>
    </w:p>
    <w:p w14:paraId="67A86F75">
      <w:pPr>
        <w:pStyle w:val="3"/>
        <w:rPr>
          <w:rFonts w:hint="eastAsia"/>
        </w:rPr>
      </w:pPr>
      <w:r>
        <w:rPr>
          <w:rFonts w:hint="eastAsia"/>
        </w:rPr>
        <w:t>3.在申命记中，律法初次颁布后的重申。</w:t>
      </w:r>
    </w:p>
    <w:p w14:paraId="6D3AB73F">
      <w:pPr>
        <w:pStyle w:val="3"/>
        <w:rPr>
          <w:rFonts w:hint="eastAsia"/>
        </w:rPr>
      </w:pPr>
    </w:p>
    <w:p w14:paraId="78BF8106">
      <w:pPr>
        <w:pStyle w:val="3"/>
        <w:rPr>
          <w:rFonts w:hint="eastAsia"/>
        </w:rPr>
      </w:pPr>
      <w:r>
        <w:rPr>
          <w:rFonts w:hint="eastAsia"/>
        </w:rPr>
        <w:t>2.The Prophets are:</w:t>
      </w:r>
    </w:p>
    <w:p w14:paraId="45E1E1DD">
      <w:pPr>
        <w:pStyle w:val="3"/>
        <w:rPr>
          <w:rFonts w:hint="eastAsia"/>
        </w:rPr>
      </w:pPr>
    </w:p>
    <w:p w14:paraId="02A0DF49">
      <w:pPr>
        <w:pStyle w:val="3"/>
        <w:rPr>
          <w:rFonts w:hint="eastAsia"/>
        </w:rPr>
      </w:pPr>
      <w:r>
        <w:rPr>
          <w:rFonts w:hint="eastAsia"/>
        </w:rPr>
        <w:t>2.先知书是：</w:t>
      </w:r>
    </w:p>
    <w:p w14:paraId="4E9C8720">
      <w:pPr>
        <w:pStyle w:val="3"/>
        <w:rPr>
          <w:rFonts w:hint="eastAsia"/>
        </w:rPr>
      </w:pPr>
    </w:p>
    <w:p w14:paraId="63993B35">
      <w:pPr>
        <w:pStyle w:val="3"/>
        <w:rPr>
          <w:rFonts w:hint="eastAsia"/>
        </w:rPr>
      </w:pPr>
      <w:r>
        <w:rPr>
          <w:rFonts w:hint="eastAsia"/>
        </w:rPr>
        <w:t>3.Historical, narrating past events, including Joshua, Judges, Ruth, Kings, Chronicles, Ezra, Nehemiah, Esther.</w:t>
      </w:r>
    </w:p>
    <w:p w14:paraId="047A492A">
      <w:pPr>
        <w:pStyle w:val="3"/>
        <w:rPr>
          <w:rFonts w:hint="eastAsia"/>
        </w:rPr>
      </w:pPr>
    </w:p>
    <w:p w14:paraId="2CD769E8">
      <w:pPr>
        <w:pStyle w:val="3"/>
        <w:rPr>
          <w:rFonts w:hint="eastAsia"/>
        </w:rPr>
      </w:pPr>
      <w:r>
        <w:rPr>
          <w:rFonts w:hint="eastAsia"/>
        </w:rPr>
        <w:t>3.历史性的，叙述过去的事件，包括约书亚记、士师记、路得记、列王纪、历代志、以斯拉记、尼希米记、以斯帖记。</w:t>
      </w:r>
    </w:p>
    <w:p w14:paraId="09601B0D">
      <w:pPr>
        <w:pStyle w:val="3"/>
        <w:rPr>
          <w:rFonts w:hint="eastAsia"/>
        </w:rPr>
      </w:pPr>
    </w:p>
    <w:p w14:paraId="7E57F6F1">
      <w:pPr>
        <w:pStyle w:val="3"/>
        <w:rPr>
          <w:rFonts w:hint="eastAsia"/>
        </w:rPr>
      </w:pPr>
      <w:r>
        <w:rPr>
          <w:rFonts w:hint="eastAsia"/>
        </w:rPr>
        <w:t>4.Doctrinal, providing guidance for faith and present life, such as Job, Psalms, Proverbs, Ecclesiastes, Song of Solomon.</w:t>
      </w:r>
    </w:p>
    <w:p w14:paraId="2DCBEA4B">
      <w:pPr>
        <w:pStyle w:val="3"/>
        <w:rPr>
          <w:rFonts w:hint="eastAsia"/>
        </w:rPr>
      </w:pPr>
    </w:p>
    <w:p w14:paraId="6EF86DD5">
      <w:pPr>
        <w:pStyle w:val="3"/>
        <w:rPr>
          <w:rFonts w:hint="eastAsia"/>
        </w:rPr>
      </w:pPr>
      <w:r>
        <w:rPr>
          <w:rFonts w:hint="eastAsia"/>
        </w:rPr>
        <w:t>4.教义性的，为信仰和现今生活提供指导，如约伯记、诗篇、箴言、传道书、雅歌。</w:t>
      </w:r>
    </w:p>
    <w:p w14:paraId="70ACD081">
      <w:pPr>
        <w:pStyle w:val="3"/>
        <w:rPr>
          <w:rFonts w:hint="eastAsia"/>
        </w:rPr>
      </w:pPr>
    </w:p>
    <w:p w14:paraId="6645DADF">
      <w:pPr>
        <w:pStyle w:val="3"/>
        <w:rPr>
          <w:rFonts w:hint="eastAsia"/>
        </w:rPr>
      </w:pPr>
      <w:r>
        <w:rPr>
          <w:rFonts w:hint="eastAsia"/>
        </w:rPr>
        <w:t>5.Prophetic, foretelling future events, like Isaiah, Jeremiah, Lamentations, Ezekiel, Daniel, Hosea, Joel, Amos, Obadiah, Jonah, Micah, Nahum, Habakkuk, Zephaniah, Haggai, Zechariah, Malachi.</w:t>
      </w:r>
    </w:p>
    <w:p w14:paraId="243BFD29">
      <w:pPr>
        <w:pStyle w:val="3"/>
        <w:rPr>
          <w:rFonts w:hint="eastAsia"/>
        </w:rPr>
      </w:pPr>
    </w:p>
    <w:p w14:paraId="6B0653E3">
      <w:pPr>
        <w:pStyle w:val="3"/>
        <w:rPr>
          <w:rFonts w:hint="eastAsia"/>
        </w:rPr>
      </w:pPr>
      <w:r>
        <w:rPr>
          <w:rFonts w:hint="eastAsia"/>
        </w:rPr>
        <w:t>5.预言性的，预告未来事件，如以赛亚书、耶利米书、耶利米哀歌、以西结书、但以理书、何西阿书、约珥书、阿摩司书、俄巴底亚书、约拿书、弥迦书、那鸿书、哈巴谷书、西番雅书、哈该书、撒迦利亚书、玛拉基书。</w:t>
      </w:r>
    </w:p>
    <w:p w14:paraId="07446EC9">
      <w:pPr>
        <w:pStyle w:val="3"/>
        <w:rPr>
          <w:rFonts w:hint="eastAsia"/>
        </w:rPr>
      </w:pPr>
    </w:p>
    <w:p w14:paraId="50B8D50A">
      <w:pPr>
        <w:pStyle w:val="3"/>
        <w:rPr>
          <w:rFonts w:hint="eastAsia"/>
        </w:rPr>
      </w:pPr>
      <w:r>
        <w:rPr>
          <w:rFonts w:hint="eastAsia"/>
        </w:rPr>
        <w:t>Regarding Ezra, Tobit, Judith, parts of Esther, Wisdom, and Ecclesiasticus: These books are ecclesiastical but not part of the Canon.</w:t>
      </w:r>
    </w:p>
    <w:p w14:paraId="4BD27B4D">
      <w:pPr>
        <w:pStyle w:val="3"/>
        <w:rPr>
          <w:rFonts w:hint="eastAsia"/>
        </w:rPr>
      </w:pPr>
    </w:p>
    <w:p w14:paraId="7C83E654">
      <w:pPr>
        <w:pStyle w:val="3"/>
        <w:rPr>
          <w:rFonts w:hint="eastAsia"/>
        </w:rPr>
      </w:pPr>
      <w:r>
        <w:rPr>
          <w:rFonts w:hint="eastAsia"/>
        </w:rPr>
        <w:t>关于以斯拉书、多比传、犹滴传、以斯帖记的部分内容、智慧书和德训篇：这些书是教会性的，但不属于正典。</w:t>
      </w:r>
    </w:p>
    <w:p w14:paraId="210D3F19">
      <w:pPr>
        <w:pStyle w:val="3"/>
        <w:rPr>
          <w:rFonts w:hint="eastAsia"/>
        </w:rPr>
      </w:pPr>
    </w:p>
    <w:p w14:paraId="6A3E1F18">
      <w:pPr>
        <w:pStyle w:val="2"/>
        <w:bidi w:val="0"/>
        <w:rPr>
          <w:rFonts w:hint="eastAsia"/>
        </w:rPr>
      </w:pPr>
      <w:r>
        <w:rPr>
          <w:rFonts w:hint="eastAsia"/>
        </w:rPr>
        <w:t>SECT. 8.第八节</w:t>
      </w:r>
    </w:p>
    <w:p w14:paraId="58C07A1D">
      <w:pPr>
        <w:pStyle w:val="3"/>
        <w:rPr>
          <w:rFonts w:hint="eastAsia"/>
        </w:rPr>
      </w:pPr>
    </w:p>
    <w:p w14:paraId="6BE87747">
      <w:pPr>
        <w:pStyle w:val="3"/>
        <w:rPr>
          <w:rFonts w:hint="eastAsia"/>
        </w:rPr>
      </w:pPr>
    </w:p>
    <w:p w14:paraId="2C45D4F9">
      <w:pPr>
        <w:pStyle w:val="3"/>
        <w:rPr>
          <w:rFonts w:hint="eastAsia"/>
        </w:rPr>
      </w:pPr>
      <w:r>
        <w:rPr>
          <w:rFonts w:hint="eastAsia"/>
        </w:rPr>
        <w:t>§. 1. Of the Pentateuch or Books of the Law.</w:t>
      </w:r>
    </w:p>
    <w:p w14:paraId="4C76DD09">
      <w:pPr>
        <w:pStyle w:val="3"/>
        <w:rPr>
          <w:rFonts w:hint="eastAsia"/>
        </w:rPr>
      </w:pPr>
    </w:p>
    <w:p w14:paraId="60FA45AD">
      <w:pPr>
        <w:pStyle w:val="3"/>
        <w:rPr>
          <w:rFonts w:hint="eastAsia"/>
        </w:rPr>
      </w:pPr>
      <w:r>
        <w:rPr>
          <w:rFonts w:hint="eastAsia"/>
        </w:rPr>
        <w:t>§. 1. 论五经或律法书。</w:t>
      </w:r>
    </w:p>
    <w:p w14:paraId="7AFFA951">
      <w:pPr>
        <w:pStyle w:val="3"/>
        <w:rPr>
          <w:rFonts w:hint="eastAsia"/>
        </w:rPr>
      </w:pPr>
    </w:p>
    <w:p w14:paraId="15E1F5C3">
      <w:pPr>
        <w:pStyle w:val="3"/>
        <w:rPr>
          <w:rFonts w:hint="eastAsia"/>
        </w:rPr>
      </w:pPr>
      <w:r>
        <w:rPr>
          <w:rFonts w:hint="eastAsia"/>
        </w:rPr>
        <w:t>Genesis deals with the Church, to whom the Law was to be given. Genesis contains:</w:t>
      </w:r>
    </w:p>
    <w:p w14:paraId="32029455">
      <w:pPr>
        <w:pStyle w:val="3"/>
        <w:rPr>
          <w:rFonts w:hint="eastAsia"/>
        </w:rPr>
      </w:pPr>
    </w:p>
    <w:p w14:paraId="1FE1CA41">
      <w:pPr>
        <w:pStyle w:val="3"/>
        <w:rPr>
          <w:rFonts w:hint="eastAsia"/>
        </w:rPr>
      </w:pPr>
      <w:r>
        <w:rPr>
          <w:rFonts w:hint="eastAsia"/>
        </w:rPr>
        <w:t>创世记处理的是教会，即律法将要赐给的对象。创世记包含：</w:t>
      </w:r>
    </w:p>
    <w:p w14:paraId="67A049E2">
      <w:pPr>
        <w:pStyle w:val="3"/>
        <w:rPr>
          <w:rFonts w:hint="eastAsia"/>
        </w:rPr>
      </w:pPr>
    </w:p>
    <w:p w14:paraId="14395874">
      <w:pPr>
        <w:pStyle w:val="3"/>
        <w:rPr>
          <w:rFonts w:hint="eastAsia"/>
        </w:rPr>
      </w:pPr>
      <w:r>
        <w:rPr>
          <w:rFonts w:hint="eastAsia"/>
        </w:rPr>
        <w:t>1.The Creation of the Church, including:</w:t>
      </w:r>
    </w:p>
    <w:p w14:paraId="3460A84F">
      <w:pPr>
        <w:pStyle w:val="3"/>
        <w:rPr>
          <w:rFonts w:hint="eastAsia"/>
        </w:rPr>
      </w:pPr>
    </w:p>
    <w:p w14:paraId="0F067CFC">
      <w:pPr>
        <w:pStyle w:val="3"/>
        <w:rPr>
          <w:rFonts w:hint="eastAsia"/>
        </w:rPr>
      </w:pPr>
      <w:r>
        <w:rPr>
          <w:rFonts w:hint="eastAsia"/>
        </w:rPr>
        <w:t>1.教会的创造，包括：</w:t>
      </w:r>
    </w:p>
    <w:p w14:paraId="67F30E01">
      <w:pPr>
        <w:pStyle w:val="3"/>
        <w:rPr>
          <w:rFonts w:hint="eastAsia"/>
        </w:rPr>
      </w:pPr>
    </w:p>
    <w:p w14:paraId="79F17CF0">
      <w:pPr>
        <w:pStyle w:val="3"/>
        <w:rPr>
          <w:rFonts w:hint="eastAsia"/>
        </w:rPr>
      </w:pPr>
      <w:r>
        <w:rPr>
          <w:rFonts w:hint="eastAsia"/>
        </w:rPr>
        <w:t>2.The creation of the vast world in which it would exist. [Chapter 1]</w:t>
      </w:r>
    </w:p>
    <w:p w14:paraId="71784276">
      <w:pPr>
        <w:pStyle w:val="3"/>
        <w:rPr>
          <w:rFonts w:hint="eastAsia"/>
        </w:rPr>
      </w:pPr>
    </w:p>
    <w:p w14:paraId="14C1D2A1">
      <w:pPr>
        <w:pStyle w:val="3"/>
        <w:rPr>
          <w:rFonts w:hint="eastAsia"/>
        </w:rPr>
      </w:pPr>
      <w:r>
        <w:rPr>
          <w:rFonts w:hint="eastAsia"/>
        </w:rPr>
        <w:t>2.它将存在的广大世界的创造。[第1章]</w:t>
      </w:r>
    </w:p>
    <w:p w14:paraId="1CCA5562">
      <w:pPr>
        <w:pStyle w:val="3"/>
        <w:rPr>
          <w:rFonts w:hint="eastAsia"/>
        </w:rPr>
      </w:pPr>
    </w:p>
    <w:p w14:paraId="154C6222">
      <w:pPr>
        <w:pStyle w:val="3"/>
        <w:rPr>
          <w:rFonts w:hint="eastAsia"/>
        </w:rPr>
      </w:pPr>
      <w:r>
        <w:rPr>
          <w:rFonts w:hint="eastAsia"/>
        </w:rPr>
        <w:t>3.The creation of humankind, the smaller world, of which it was to be: His Happiness. [Chapter 2] His Misery. [Chapter 3]</w:t>
      </w:r>
    </w:p>
    <w:p w14:paraId="1A75C32A">
      <w:pPr>
        <w:pStyle w:val="3"/>
        <w:rPr>
          <w:rFonts w:hint="eastAsia"/>
        </w:rPr>
      </w:pPr>
    </w:p>
    <w:p w14:paraId="52FA3D3F">
      <w:pPr>
        <w:pStyle w:val="3"/>
        <w:rPr>
          <w:rFonts w:hint="eastAsia"/>
        </w:rPr>
      </w:pPr>
      <w:r>
        <w:rPr>
          <w:rFonts w:hint="eastAsia"/>
        </w:rPr>
        <w:t>3.人类的创造，即较小的世界，其中包括：人的幸福。[第2章] 人的悲惨。[第3章]</w:t>
      </w:r>
    </w:p>
    <w:p w14:paraId="28756D8A">
      <w:pPr>
        <w:pStyle w:val="3"/>
        <w:rPr>
          <w:rFonts w:hint="eastAsia"/>
        </w:rPr>
      </w:pPr>
    </w:p>
    <w:p w14:paraId="16F501D1">
      <w:pPr>
        <w:pStyle w:val="3"/>
        <w:rPr>
          <w:rFonts w:hint="eastAsia"/>
        </w:rPr>
      </w:pPr>
      <w:r>
        <w:rPr>
          <w:rFonts w:hint="eastAsia"/>
        </w:rPr>
        <w:t>4.The Establishment of the Church, which must be considered in the context of two worlds:</w:t>
      </w:r>
    </w:p>
    <w:p w14:paraId="1796DC7B">
      <w:pPr>
        <w:pStyle w:val="3"/>
        <w:rPr>
          <w:rFonts w:hint="eastAsia"/>
        </w:rPr>
      </w:pPr>
    </w:p>
    <w:p w14:paraId="3DC5AAC8">
      <w:pPr>
        <w:pStyle w:val="3"/>
        <w:rPr>
          <w:rFonts w:hint="eastAsia"/>
        </w:rPr>
      </w:pPr>
      <w:r>
        <w:rPr>
          <w:rFonts w:hint="eastAsia"/>
        </w:rPr>
        <w:t>4.教会的建立，必须在两个世界的背景下考虑：</w:t>
      </w:r>
    </w:p>
    <w:p w14:paraId="686F626F">
      <w:pPr>
        <w:pStyle w:val="3"/>
        <w:rPr>
          <w:rFonts w:hint="eastAsia"/>
        </w:rPr>
      </w:pPr>
    </w:p>
    <w:p w14:paraId="45BFE80F">
      <w:pPr>
        <w:pStyle w:val="3"/>
        <w:rPr>
          <w:rFonts w:hint="eastAsia"/>
        </w:rPr>
      </w:pPr>
      <w:r>
        <w:rPr>
          <w:rFonts w:hint="eastAsia"/>
        </w:rPr>
        <w:t>5.The ancient world before the flood, where we contemplate: The spread of sin and its consequences. [Chapter 4] The preservation</w:t>
      </w:r>
    </w:p>
    <w:p w14:paraId="7420C745">
      <w:pPr>
        <w:pStyle w:val="3"/>
        <w:rPr>
          <w:rFonts w:hint="eastAsia"/>
        </w:rPr>
      </w:pPr>
    </w:p>
    <w:p w14:paraId="268DC2AF">
      <w:pPr>
        <w:pStyle w:val="3"/>
        <w:rPr>
          <w:rFonts w:hint="eastAsia"/>
        </w:rPr>
      </w:pPr>
      <w:r>
        <w:rPr>
          <w:rFonts w:hint="eastAsia"/>
        </w:rPr>
        <w:t>5.洪水前的古代世界，我们在其中思考：罪的蔓延及其后果。[第4章] 教会的保存。</w:t>
      </w:r>
    </w:p>
    <w:p w14:paraId="5CBCA1A3">
      <w:pPr>
        <w:pStyle w:val="3"/>
        <w:rPr>
          <w:rFonts w:hint="eastAsia"/>
        </w:rPr>
      </w:pPr>
    </w:p>
    <w:p w14:paraId="00EA4C6E">
      <w:pPr>
        <w:pStyle w:val="3"/>
        <w:rPr>
          <w:rFonts w:hint="eastAsia"/>
        </w:rPr>
      </w:pPr>
      <w:r>
        <w:rPr>
          <w:rFonts w:hint="eastAsia"/>
        </w:rPr>
        <w:t>of the Church. [Chapter 5] The foretold condemnation of the wicked world. [Chapter 6] Its execution. [Chapter 7]</w:t>
      </w:r>
    </w:p>
    <w:p w14:paraId="691E6F83">
      <w:pPr>
        <w:pStyle w:val="3"/>
        <w:rPr>
          <w:rFonts w:hint="eastAsia"/>
        </w:rPr>
      </w:pPr>
    </w:p>
    <w:p w14:paraId="53FF5502">
      <w:pPr>
        <w:pStyle w:val="3"/>
        <w:rPr>
          <w:rFonts w:hint="eastAsia"/>
        </w:rPr>
      </w:pPr>
      <w:r>
        <w:rPr>
          <w:rFonts w:hint="eastAsia"/>
        </w:rPr>
        <w:t>[第5章] 预告的对邪恶世界的谴责。[第6章] 其执行。[第7章]</w:t>
      </w:r>
    </w:p>
    <w:p w14:paraId="0EC408F6">
      <w:pPr>
        <w:pStyle w:val="3"/>
        <w:rPr>
          <w:rFonts w:hint="eastAsia"/>
        </w:rPr>
      </w:pPr>
    </w:p>
    <w:p w14:paraId="23A69841">
      <w:pPr>
        <w:pStyle w:val="3"/>
        <w:rPr>
          <w:rFonts w:hint="eastAsia"/>
        </w:rPr>
      </w:pPr>
      <w:r>
        <w:rPr>
          <w:rFonts w:hint="eastAsia"/>
        </w:rPr>
        <w:t>6.The new world after the flood in the time of four men:</w:t>
      </w:r>
    </w:p>
    <w:p w14:paraId="57ADAEB1">
      <w:pPr>
        <w:pStyle w:val="3"/>
        <w:rPr>
          <w:rFonts w:hint="eastAsia"/>
        </w:rPr>
      </w:pPr>
    </w:p>
    <w:p w14:paraId="79124980">
      <w:pPr>
        <w:pStyle w:val="3"/>
        <w:rPr>
          <w:rFonts w:hint="eastAsia"/>
        </w:rPr>
      </w:pPr>
      <w:r>
        <w:rPr>
          <w:rFonts w:hint="eastAsia"/>
        </w:rPr>
        <w:t>6.洪水后的新世界，在四个人的时代：</w:t>
      </w:r>
    </w:p>
    <w:p w14:paraId="57F1C460">
      <w:pPr>
        <w:pStyle w:val="3"/>
        <w:rPr>
          <w:rFonts w:hint="eastAsia"/>
        </w:rPr>
      </w:pPr>
    </w:p>
    <w:p w14:paraId="21E4362F">
      <w:pPr>
        <w:pStyle w:val="3"/>
        <w:rPr>
          <w:rFonts w:hint="eastAsia"/>
        </w:rPr>
      </w:pPr>
      <w:r>
        <w:rPr>
          <w:rFonts w:hint="eastAsia"/>
        </w:rPr>
        <w:t>7.Noah, in whom we reflect on: His deliverance from the deluge. [Chapter 8] His blessing from God. [Chapter 9] His descendants, both when they were: Unified. [Chapter 10] Dispersed, from whom God chose His Church. [Chapter 11]</w:t>
      </w:r>
    </w:p>
    <w:p w14:paraId="684190EE">
      <w:pPr>
        <w:pStyle w:val="3"/>
        <w:rPr>
          <w:rFonts w:hint="eastAsia"/>
        </w:rPr>
      </w:pPr>
    </w:p>
    <w:p w14:paraId="13AB22D7">
      <w:pPr>
        <w:pStyle w:val="3"/>
        <w:rPr>
          <w:rFonts w:hint="eastAsia"/>
        </w:rPr>
      </w:pPr>
      <w:r>
        <w:rPr>
          <w:rFonts w:hint="eastAsia"/>
        </w:rPr>
        <w:t>7.挪亚，我们思考：他从洪水中的拯救。[第8章] 他从神那里得到的祝福。[第9章] 他的后裔，当他们：团结一致时。[第10章] 分散时，从他们中间神拣选了祂的教会。[第11章]</w:t>
      </w:r>
    </w:p>
    <w:p w14:paraId="2483A150">
      <w:pPr>
        <w:pStyle w:val="3"/>
        <w:rPr>
          <w:rFonts w:hint="eastAsia"/>
        </w:rPr>
      </w:pPr>
    </w:p>
    <w:p w14:paraId="2282D084">
      <w:pPr>
        <w:pStyle w:val="3"/>
        <w:rPr>
          <w:rFonts w:hint="eastAsia"/>
        </w:rPr>
      </w:pPr>
      <w:r>
        <w:rPr>
          <w:rFonts w:hint="eastAsia"/>
        </w:rPr>
        <w:t>8.Abraham, where we consider: His calling in the first part of Chapter 12. His journey: To Egypt in the latter part of Chapter 12. To Canaan. [Chapter 13] His interactions and actions: With Lot. [Chapter 14] With God, who: Promised him offspring. [Chapter 15] Granted him a child and [Chapter 16] Made a covenant with him. Regarding this Covenant, we examine:</w:t>
      </w:r>
    </w:p>
    <w:p w14:paraId="4F30B788">
      <w:pPr>
        <w:pStyle w:val="3"/>
        <w:rPr>
          <w:rFonts w:hint="eastAsia"/>
        </w:rPr>
      </w:pPr>
    </w:p>
    <w:p w14:paraId="45E57A68">
      <w:pPr>
        <w:pStyle w:val="3"/>
        <w:rPr>
          <w:rFonts w:hint="eastAsia"/>
        </w:rPr>
      </w:pPr>
      <w:r>
        <w:rPr>
          <w:rFonts w:hint="eastAsia"/>
        </w:rPr>
        <w:t>8.亚伯拉罕，我们考虑：他在第12章前半部分的呼召。他的旅程：在第12章后半部分到埃及。到迦南。[第13章] 他的互动和行动：与罗得。[第14章] 与神，祂：应许他后裔。[第15章] 赐给他一个孩子和[第16章] 与他立约。关于这个约，我们考察：</w:t>
      </w:r>
    </w:p>
    <w:p w14:paraId="6CE9396F">
      <w:pPr>
        <w:pStyle w:val="3"/>
        <w:rPr>
          <w:rFonts w:hint="eastAsia"/>
        </w:rPr>
      </w:pPr>
    </w:p>
    <w:p w14:paraId="4AD7E6C3">
      <w:pPr>
        <w:pStyle w:val="3"/>
        <w:rPr>
          <w:rFonts w:hint="eastAsia"/>
        </w:rPr>
      </w:pPr>
      <w:r>
        <w:rPr>
          <w:rFonts w:hint="eastAsia"/>
        </w:rPr>
        <w:t>9.Its form. [Chapter 17]</w:t>
      </w:r>
    </w:p>
    <w:p w14:paraId="3E35AFF1">
      <w:pPr>
        <w:pStyle w:val="3"/>
        <w:rPr>
          <w:rFonts w:hint="eastAsia"/>
        </w:rPr>
      </w:pPr>
    </w:p>
    <w:p w14:paraId="48D51FBB">
      <w:pPr>
        <w:pStyle w:val="3"/>
        <w:rPr>
          <w:rFonts w:hint="eastAsia"/>
        </w:rPr>
      </w:pPr>
      <w:r>
        <w:rPr>
          <w:rFonts w:hint="eastAsia"/>
        </w:rPr>
        <w:t>9.其形式。[第17章]</w:t>
      </w:r>
    </w:p>
    <w:p w14:paraId="123A62FC">
      <w:pPr>
        <w:pStyle w:val="3"/>
        <w:rPr>
          <w:rFonts w:hint="eastAsia"/>
        </w:rPr>
      </w:pPr>
    </w:p>
    <w:p w14:paraId="205179ED">
      <w:pPr>
        <w:pStyle w:val="3"/>
        <w:rPr>
          <w:rFonts w:hint="eastAsia"/>
        </w:rPr>
      </w:pPr>
      <w:r>
        <w:rPr>
          <w:rFonts w:hint="eastAsia"/>
        </w:rPr>
        <w:t>10.Its outcomes: On God's part, through the communication of His plans and secrets. [Chapter 18] Benefits in: Rescuing Lot. [Chapter 19] Aiding Abraham. [Chapter 20] Granting him Isaac. [Chapter 21]</w:t>
      </w:r>
    </w:p>
    <w:p w14:paraId="41ACEDC4">
      <w:pPr>
        <w:pStyle w:val="3"/>
        <w:rPr>
          <w:rFonts w:hint="eastAsia"/>
        </w:rPr>
      </w:pPr>
    </w:p>
    <w:p w14:paraId="1C680631">
      <w:pPr>
        <w:pStyle w:val="3"/>
        <w:rPr>
          <w:rFonts w:hint="eastAsia"/>
        </w:rPr>
      </w:pPr>
      <w:r>
        <w:rPr>
          <w:rFonts w:hint="eastAsia"/>
        </w:rPr>
        <w:t>10.其结果：在神的方面，通过传达祂的计划和奥秘。[第18章] 益处在于：拯救罗得。[第19章] 帮助亚伯拉罕。[第20章] 赐给他以撒。[第21章]</w:t>
      </w:r>
    </w:p>
    <w:p w14:paraId="0814070A">
      <w:pPr>
        <w:pStyle w:val="3"/>
        <w:rPr>
          <w:rFonts w:hint="eastAsia"/>
        </w:rPr>
      </w:pPr>
    </w:p>
    <w:p w14:paraId="4B96764A">
      <w:pPr>
        <w:pStyle w:val="3"/>
        <w:rPr>
          <w:rFonts w:hint="eastAsia"/>
        </w:rPr>
      </w:pPr>
      <w:r>
        <w:rPr>
          <w:rFonts w:hint="eastAsia"/>
        </w:rPr>
        <w:t>11.On Abraham's part, he is praised for his: Obedience and faith in offering Isaac. [Chapter 22] Love and justice in burying Sarah. [Chapter 23] Providence and piety in arranging Isaac's marriage. [Chapter 24]</w:t>
      </w:r>
    </w:p>
    <w:p w14:paraId="237012B8">
      <w:pPr>
        <w:pStyle w:val="3"/>
        <w:rPr>
          <w:rFonts w:hint="eastAsia"/>
        </w:rPr>
      </w:pPr>
    </w:p>
    <w:p w14:paraId="040F7209">
      <w:pPr>
        <w:pStyle w:val="3"/>
      </w:pPr>
      <w:r>
        <w:rPr>
          <w:rFonts w:hint="eastAsia"/>
        </w:rPr>
        <w:t>11.在亚伯拉罕方面，他因以下方面受到称赞：献上以撒的顺服和信心。[第22章] 埋葬撒拉的爱和公正。[第23章] 安排以撒婚事的护理和虔诚。[第24章]</w:t>
      </w:r>
    </w:p>
    <w:p w14:paraId="1411CB2C">
      <w:pPr>
        <w:pStyle w:val="3"/>
        <w:spacing w:before="321"/>
      </w:pPr>
    </w:p>
    <w:p w14:paraId="31D9611B">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3.Isaac; in him, consider: His descendants or kin. [Chapter 25] His journeys and difficulties. [Chapter 26] His prophecies concerning the state of the Church regarding his two Sons. [Chapter 27]</w:t>
      </w:r>
    </w:p>
    <w:p w14:paraId="3C76C9D1">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3.以撒；在他身上，思考：他的后裔或亲属。[第25章] 他的旅程和困难。[第26章] 他关于教会状况的预言，涉及他的两个儿子。[第27章]</w:t>
      </w:r>
    </w:p>
    <w:p w14:paraId="4E380CA4">
      <w:pPr>
        <w:pStyle w:val="3"/>
        <w:rPr>
          <w:rFonts w:hint="default" w:ascii="Georgia" w:hAnsi="Georgia" w:eastAsia="Georgia" w:cs="Georgia"/>
          <w:b w:val="0"/>
          <w:bCs w:val="0"/>
          <w:i w:val="0"/>
          <w:iCs w:val="0"/>
          <w:spacing w:val="0"/>
          <w:w w:val="100"/>
          <w:sz w:val="30"/>
          <w:szCs w:val="30"/>
          <w:lang w:val="en-US" w:eastAsia="en-US" w:bidi="ar-SA"/>
        </w:rPr>
      </w:pPr>
    </w:p>
    <w:p w14:paraId="6BC46A7E">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4.Jacob; in him, consider his journey: To Mesopotamia, where note: His journey there. [Chapter 28] His arrival and marriage. [Chapter 29] His wealth and children. [Chapter 30] To Canaan, where: His journey there. [Chapter 31] His arrival and his encounter with Esau. [Chapter 32, 33] His suffering and grief due to: Dinah's rape. [Chapter 34] Rachel's death. [Chapter 35, 36] Joseph's sale. [Chapter 37] Judah's incest. [Chapter 38] To Egypt, where he went along with:</w:t>
      </w:r>
    </w:p>
    <w:p w14:paraId="175FD957">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4.雅各；在他身上，思考他的旅程：到美索不达米亚，注意：他到那里的旅程。[第28章] 他的到达和婚姻。[第29章] 他的财富和子女。[第30章] 到迦南，其中：他到那里的旅程。[第31章] 他的到达和与以扫的相遇。[第32, 33章] 他因以下事件所受的苦难和悲伤：底拿被强奸。[第34章] 拉结的死亡。[第35, 36章] 约瑟被卖。[第37章] 犹大的乱伦。[第38章] 到埃及，他与谁同行：</w:t>
      </w:r>
    </w:p>
    <w:p w14:paraId="13E1C9D4">
      <w:pPr>
        <w:pStyle w:val="3"/>
        <w:rPr>
          <w:rFonts w:hint="default" w:ascii="Georgia" w:hAnsi="Georgia" w:eastAsia="Georgia" w:cs="Georgia"/>
          <w:b w:val="0"/>
          <w:bCs w:val="0"/>
          <w:i w:val="0"/>
          <w:iCs w:val="0"/>
          <w:spacing w:val="0"/>
          <w:w w:val="100"/>
          <w:sz w:val="30"/>
          <w:szCs w:val="30"/>
          <w:lang w:val="en-US" w:eastAsia="en-US" w:bidi="ar-SA"/>
        </w:rPr>
      </w:pPr>
    </w:p>
    <w:p w14:paraId="365125EE">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5.His Sons Joseph, in whom we see his: Affliction. [Chapter 39, 40] Elevation and promotion. [Chapter 41] His other brothers. [Chapter 42, 43, 44]</w:t>
      </w:r>
    </w:p>
    <w:p w14:paraId="7B9CD65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5.他的儿子约瑟，在他身上我们看到他的：苦难。[第39, 40章] 提升和晋升。[第41章] 他的其他兄弟。[第42, 43, 44章]</w:t>
      </w:r>
    </w:p>
    <w:p w14:paraId="7ECB5414">
      <w:pPr>
        <w:pStyle w:val="3"/>
        <w:rPr>
          <w:rFonts w:hint="default" w:ascii="Georgia" w:hAnsi="Georgia" w:eastAsia="Georgia" w:cs="Georgia"/>
          <w:b w:val="0"/>
          <w:bCs w:val="0"/>
          <w:i w:val="0"/>
          <w:iCs w:val="0"/>
          <w:spacing w:val="0"/>
          <w:w w:val="100"/>
          <w:sz w:val="30"/>
          <w:szCs w:val="30"/>
          <w:lang w:val="en-US" w:eastAsia="en-US" w:bidi="ar-SA"/>
        </w:rPr>
      </w:pPr>
    </w:p>
    <w:p w14:paraId="27FE5A4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6.Himself, during which we find: His summoning by Joseph. [Chapter 45] His journey there. [Chapter 46] His stay, during which he: Holds conversations. [Chapter 47] Bestows blessings. [Chapter 48] Prophesies. [Chapter 49] Passes away. [Chapter 50]</w:t>
      </w:r>
    </w:p>
    <w:p w14:paraId="2589BB84">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6.他自己，在此期间我们发现：他被约瑟召唤。[第45章] 他到那里的旅程。[第46章] 他的逗留，期间他：进行交谈。[第47章] 赐予祝福。[第48章] 发出预言。[第49章] 离世。[第50章]</w:t>
      </w:r>
    </w:p>
    <w:p w14:paraId="680A8A24">
      <w:pPr>
        <w:pStyle w:val="3"/>
        <w:rPr>
          <w:rFonts w:hint="default" w:ascii="Georgia" w:hAnsi="Georgia" w:eastAsia="Georgia" w:cs="Georgia"/>
          <w:b w:val="0"/>
          <w:bCs w:val="0"/>
          <w:i w:val="0"/>
          <w:iCs w:val="0"/>
          <w:spacing w:val="0"/>
          <w:w w:val="100"/>
          <w:sz w:val="30"/>
          <w:szCs w:val="30"/>
          <w:lang w:val="en-US" w:eastAsia="en-US" w:bidi="ar-SA"/>
        </w:rPr>
      </w:pPr>
    </w:p>
    <w:p w14:paraId="11BB32E0">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2. Exodus deals with the giving of the Law to the Church, covering both the Ecclesiastical and Political aspects.</w:t>
      </w:r>
    </w:p>
    <w:p w14:paraId="0F4FEAC7">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2. 出埃及记处理向教会颁布律法的事宜，涵盖了教会和政治两方面。</w:t>
      </w:r>
    </w:p>
    <w:p w14:paraId="6D6FDEC2">
      <w:pPr>
        <w:pStyle w:val="3"/>
        <w:rPr>
          <w:rFonts w:hint="default" w:ascii="Georgia" w:hAnsi="Georgia" w:eastAsia="Georgia" w:cs="Georgia"/>
          <w:b w:val="0"/>
          <w:bCs w:val="0"/>
          <w:i w:val="0"/>
          <w:iCs w:val="0"/>
          <w:spacing w:val="0"/>
          <w:w w:val="100"/>
          <w:sz w:val="30"/>
          <w:szCs w:val="30"/>
          <w:lang w:val="en-US" w:eastAsia="en-US" w:bidi="ar-SA"/>
        </w:rPr>
      </w:pPr>
    </w:p>
    <w:p w14:paraId="499C22C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Exodus contains:</w:t>
      </w:r>
    </w:p>
    <w:p w14:paraId="647FF60F">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出埃及记包含：</w:t>
      </w:r>
    </w:p>
    <w:p w14:paraId="2315673D">
      <w:pPr>
        <w:pStyle w:val="3"/>
        <w:rPr>
          <w:rFonts w:hint="default" w:ascii="Georgia" w:hAnsi="Georgia" w:eastAsia="Georgia" w:cs="Georgia"/>
          <w:b w:val="0"/>
          <w:bCs w:val="0"/>
          <w:i w:val="0"/>
          <w:iCs w:val="0"/>
          <w:spacing w:val="0"/>
          <w:w w:val="100"/>
          <w:sz w:val="30"/>
          <w:szCs w:val="30"/>
          <w:lang w:val="en-US" w:eastAsia="en-US" w:bidi="ar-SA"/>
        </w:rPr>
      </w:pPr>
    </w:p>
    <w:p w14:paraId="0DAFE22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liberation of the people to whom the Law was to be given.</w:t>
      </w:r>
    </w:p>
    <w:p w14:paraId="469408F7">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I.对将要接受律法之民的解放。</w:t>
      </w:r>
    </w:p>
    <w:p w14:paraId="3DBBB74C">
      <w:pPr>
        <w:pStyle w:val="3"/>
        <w:rPr>
          <w:rFonts w:hint="default" w:ascii="Georgia" w:hAnsi="Georgia" w:eastAsia="Georgia" w:cs="Georgia"/>
          <w:b w:val="0"/>
          <w:bCs w:val="0"/>
          <w:i w:val="0"/>
          <w:iCs w:val="0"/>
          <w:spacing w:val="0"/>
          <w:w w:val="100"/>
          <w:sz w:val="30"/>
          <w:szCs w:val="30"/>
          <w:lang w:val="en-US" w:eastAsia="en-US" w:bidi="ar-SA"/>
        </w:rPr>
      </w:pPr>
    </w:p>
    <w:p w14:paraId="5012001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reason behind it, the oppression by the Egyptians. [Chapter 1]</w:t>
      </w:r>
    </w:p>
    <w:p w14:paraId="20EA04D7">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1.其背后的原因，即埃及人的压迫。[第1章]</w:t>
      </w:r>
    </w:p>
    <w:p w14:paraId="79F57B16">
      <w:pPr>
        <w:pStyle w:val="3"/>
        <w:rPr>
          <w:rFonts w:hint="default" w:ascii="Georgia" w:hAnsi="Georgia" w:eastAsia="Georgia" w:cs="Georgia"/>
          <w:b w:val="0"/>
          <w:bCs w:val="0"/>
          <w:i w:val="0"/>
          <w:iCs w:val="0"/>
          <w:spacing w:val="0"/>
          <w:w w:val="100"/>
          <w:sz w:val="30"/>
          <w:szCs w:val="30"/>
          <w:lang w:val="en-US" w:eastAsia="en-US" w:bidi="ar-SA"/>
        </w:rPr>
      </w:pPr>
    </w:p>
    <w:p w14:paraId="21E4CE4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individual responsible for achieving it (Moses), whose:</w:t>
      </w:r>
    </w:p>
    <w:p w14:paraId="4C83DBC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2.负责实现它的人物（摩西），其：</w:t>
      </w:r>
    </w:p>
    <w:p w14:paraId="293EAAEE">
      <w:pPr>
        <w:pStyle w:val="3"/>
        <w:rPr>
          <w:rFonts w:hint="default" w:ascii="Georgia" w:hAnsi="Georgia" w:eastAsia="Georgia" w:cs="Georgia"/>
          <w:b w:val="0"/>
          <w:bCs w:val="0"/>
          <w:i w:val="0"/>
          <w:iCs w:val="0"/>
          <w:spacing w:val="0"/>
          <w:w w:val="100"/>
          <w:sz w:val="30"/>
          <w:szCs w:val="30"/>
          <w:lang w:val="en-US" w:eastAsia="en-US" w:bidi="ar-SA"/>
        </w:rPr>
      </w:pPr>
    </w:p>
    <w:p w14:paraId="6243AB9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3.Birth is detailed. [Chapter 2]</w:t>
      </w:r>
    </w:p>
    <w:p w14:paraId="0F81D84E">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3.出生被详述。[第2章]</w:t>
      </w:r>
    </w:p>
    <w:p w14:paraId="3EEABEDD">
      <w:pPr>
        <w:pStyle w:val="3"/>
        <w:rPr>
          <w:rFonts w:hint="default" w:ascii="Georgia" w:hAnsi="Georgia" w:eastAsia="Georgia" w:cs="Georgia"/>
          <w:b w:val="0"/>
          <w:bCs w:val="0"/>
          <w:i w:val="0"/>
          <w:iCs w:val="0"/>
          <w:spacing w:val="0"/>
          <w:w w:val="100"/>
          <w:sz w:val="30"/>
          <w:szCs w:val="30"/>
          <w:lang w:val="en-US" w:eastAsia="en-US" w:bidi="ar-SA"/>
        </w:rPr>
      </w:pPr>
    </w:p>
    <w:p w14:paraId="3B1EA98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4.Calling is explained. [Chapter 3]</w:t>
      </w:r>
    </w:p>
    <w:p w14:paraId="6EEF3D0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4.呼召被解释。[第3章]</w:t>
      </w:r>
    </w:p>
    <w:p w14:paraId="288A96CD">
      <w:pPr>
        <w:pStyle w:val="3"/>
        <w:rPr>
          <w:rFonts w:hint="default" w:ascii="Georgia" w:hAnsi="Georgia" w:eastAsia="Georgia" w:cs="Georgia"/>
          <w:b w:val="0"/>
          <w:bCs w:val="0"/>
          <w:i w:val="0"/>
          <w:iCs w:val="0"/>
          <w:spacing w:val="0"/>
          <w:w w:val="100"/>
          <w:sz w:val="30"/>
          <w:szCs w:val="30"/>
          <w:lang w:val="en-US" w:eastAsia="en-US" w:bidi="ar-SA"/>
        </w:rPr>
      </w:pPr>
    </w:p>
    <w:p w14:paraId="592EE15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5.Assistant, Aaron, is introduced. [Chapter 4]</w:t>
      </w:r>
    </w:p>
    <w:p w14:paraId="3AD13E7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5.助手亚伦被引入。[第4章]</w:t>
      </w:r>
    </w:p>
    <w:p w14:paraId="0F6DA82E">
      <w:pPr>
        <w:pStyle w:val="3"/>
        <w:rPr>
          <w:rFonts w:hint="default" w:ascii="Georgia" w:hAnsi="Georgia" w:eastAsia="Georgia" w:cs="Georgia"/>
          <w:b w:val="0"/>
          <w:bCs w:val="0"/>
          <w:i w:val="0"/>
          <w:iCs w:val="0"/>
          <w:spacing w:val="0"/>
          <w:w w:val="100"/>
          <w:sz w:val="30"/>
          <w:szCs w:val="30"/>
          <w:lang w:val="en-US" w:eastAsia="en-US" w:bidi="ar-SA"/>
        </w:rPr>
      </w:pPr>
    </w:p>
    <w:p w14:paraId="68E1F3F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6.Messages to the King of Egypt are conveyed. [Chapter 5, 6]</w:t>
      </w:r>
    </w:p>
    <w:p w14:paraId="003C971F">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6.向埃及王传达信息。[第5, 6章]</w:t>
      </w:r>
    </w:p>
    <w:p w14:paraId="58298321">
      <w:pPr>
        <w:pStyle w:val="3"/>
        <w:rPr>
          <w:rFonts w:hint="default" w:ascii="Georgia" w:hAnsi="Georgia" w:eastAsia="Georgia" w:cs="Georgia"/>
          <w:b w:val="0"/>
          <w:bCs w:val="0"/>
          <w:i w:val="0"/>
          <w:iCs w:val="0"/>
          <w:spacing w:val="0"/>
          <w:w w:val="100"/>
          <w:sz w:val="30"/>
          <w:szCs w:val="30"/>
          <w:lang w:val="en-US" w:eastAsia="en-US" w:bidi="ar-SA"/>
        </w:rPr>
      </w:pPr>
    </w:p>
    <w:p w14:paraId="5A6D8AA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7.Miracles performed in Egypt, affirming his calling. [Chapter 7] Confounding the king. [Chapter 8, 9, 10, 11]</w:t>
      </w:r>
    </w:p>
    <w:p w14:paraId="1445229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7.在埃及所行的神迹，确认他的呼召。[第7章] 使王困惑。[第8, 9, 10, 11章]</w:t>
      </w:r>
    </w:p>
    <w:p w14:paraId="3F0C693A">
      <w:pPr>
        <w:pStyle w:val="3"/>
        <w:rPr>
          <w:rFonts w:hint="default" w:ascii="Georgia" w:hAnsi="Georgia" w:eastAsia="Georgia" w:cs="Georgia"/>
          <w:b w:val="0"/>
          <w:bCs w:val="0"/>
          <w:i w:val="0"/>
          <w:iCs w:val="0"/>
          <w:spacing w:val="0"/>
          <w:w w:val="100"/>
          <w:sz w:val="30"/>
          <w:szCs w:val="30"/>
          <w:lang w:val="en-US" w:eastAsia="en-US" w:bidi="ar-SA"/>
        </w:rPr>
      </w:pPr>
    </w:p>
    <w:p w14:paraId="687DC09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actual deliverance, including the people's:</w:t>
      </w:r>
    </w:p>
    <w:p w14:paraId="0CCB078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8.实际的拯救，包括百姓的：</w:t>
      </w:r>
    </w:p>
    <w:p w14:paraId="44723647">
      <w:pPr>
        <w:pStyle w:val="3"/>
        <w:rPr>
          <w:rFonts w:hint="default" w:ascii="Georgia" w:hAnsi="Georgia" w:eastAsia="Georgia" w:cs="Georgia"/>
          <w:b w:val="0"/>
          <w:bCs w:val="0"/>
          <w:i w:val="0"/>
          <w:iCs w:val="0"/>
          <w:spacing w:val="0"/>
          <w:w w:val="100"/>
          <w:sz w:val="30"/>
          <w:szCs w:val="30"/>
          <w:lang w:val="en-US" w:eastAsia="en-US" w:bidi="ar-SA"/>
        </w:rPr>
      </w:pPr>
    </w:p>
    <w:p w14:paraId="42EA9DFB">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9.Departure from Egypt. [Chapter 12]</w:t>
      </w:r>
    </w:p>
    <w:p w14:paraId="17337347">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9.离开埃及。[第12章]</w:t>
      </w:r>
    </w:p>
    <w:p w14:paraId="0810B358">
      <w:pPr>
        <w:pStyle w:val="3"/>
        <w:rPr>
          <w:rFonts w:hint="default" w:ascii="Georgia" w:hAnsi="Georgia" w:eastAsia="Georgia" w:cs="Georgia"/>
          <w:b w:val="0"/>
          <w:bCs w:val="0"/>
          <w:i w:val="0"/>
          <w:iCs w:val="0"/>
          <w:spacing w:val="0"/>
          <w:w w:val="100"/>
          <w:sz w:val="30"/>
          <w:szCs w:val="30"/>
          <w:lang w:val="en-US" w:eastAsia="en-US" w:bidi="ar-SA"/>
        </w:rPr>
      </w:pPr>
    </w:p>
    <w:p w14:paraId="02C12FB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10.Confirmation of it through signs and rituals. [Chapter 13]</w:t>
      </w:r>
    </w:p>
    <w:p w14:paraId="1825C2F4">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10.通过迹象和仪式的确认。[第13章]</w:t>
      </w:r>
    </w:p>
    <w:p w14:paraId="480C9390">
      <w:pPr>
        <w:pStyle w:val="3"/>
        <w:rPr>
          <w:rFonts w:hint="default" w:ascii="Georgia" w:hAnsi="Georgia" w:eastAsia="Georgia" w:cs="Georgia"/>
          <w:b w:val="0"/>
          <w:bCs w:val="0"/>
          <w:i w:val="0"/>
          <w:iCs w:val="0"/>
          <w:spacing w:val="0"/>
          <w:w w:val="100"/>
          <w:sz w:val="30"/>
          <w:szCs w:val="30"/>
          <w:lang w:val="en-US" w:eastAsia="en-US" w:bidi="ar-SA"/>
        </w:rPr>
      </w:pPr>
    </w:p>
    <w:p w14:paraId="0535EB6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11.Passage through the Red Sea. [Chapter 14]</w:t>
      </w:r>
    </w:p>
    <w:p w14:paraId="036E9B7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11.穿越红海。[第14章]</w:t>
      </w:r>
    </w:p>
    <w:p w14:paraId="647A6D80">
      <w:pPr>
        <w:pStyle w:val="3"/>
        <w:rPr>
          <w:rFonts w:hint="default" w:ascii="Georgia" w:hAnsi="Georgia" w:eastAsia="Georgia" w:cs="Georgia"/>
          <w:b w:val="0"/>
          <w:bCs w:val="0"/>
          <w:i w:val="0"/>
          <w:iCs w:val="0"/>
          <w:spacing w:val="0"/>
          <w:w w:val="100"/>
          <w:sz w:val="30"/>
          <w:szCs w:val="30"/>
          <w:lang w:val="en-US" w:eastAsia="en-US" w:bidi="ar-SA"/>
        </w:rPr>
      </w:pPr>
    </w:p>
    <w:p w14:paraId="4C3E4BC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12.Thanksgiving after their safe crossing. [Chapter 15]</w:t>
      </w:r>
    </w:p>
    <w:p w14:paraId="656DA114">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12.安全渡过后的感恩。[第15章]</w:t>
      </w:r>
    </w:p>
    <w:p w14:paraId="7FCAE216">
      <w:pPr>
        <w:pStyle w:val="3"/>
        <w:rPr>
          <w:rFonts w:hint="default" w:ascii="Georgia" w:hAnsi="Georgia" w:eastAsia="Georgia" w:cs="Georgia"/>
          <w:b w:val="0"/>
          <w:bCs w:val="0"/>
          <w:i w:val="0"/>
          <w:iCs w:val="0"/>
          <w:spacing w:val="0"/>
          <w:w w:val="100"/>
          <w:sz w:val="30"/>
          <w:szCs w:val="30"/>
          <w:lang w:val="en-US" w:eastAsia="en-US" w:bidi="ar-SA"/>
        </w:rPr>
      </w:pPr>
    </w:p>
    <w:p w14:paraId="71E76138">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13.The consequences of their deliverance:</w:t>
      </w:r>
    </w:p>
    <w:p w14:paraId="2A8BC00F">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13.他们被拯救的后果：</w:t>
      </w:r>
    </w:p>
    <w:p w14:paraId="5B381173">
      <w:pPr>
        <w:pStyle w:val="3"/>
        <w:rPr>
          <w:rFonts w:hint="default" w:ascii="Georgia" w:hAnsi="Georgia" w:eastAsia="Georgia" w:cs="Georgia"/>
          <w:b w:val="0"/>
          <w:bCs w:val="0"/>
          <w:i w:val="0"/>
          <w:iCs w:val="0"/>
          <w:spacing w:val="0"/>
          <w:w w:val="100"/>
          <w:sz w:val="30"/>
          <w:szCs w:val="30"/>
          <w:lang w:val="en-US" w:eastAsia="en-US" w:bidi="ar-SA"/>
        </w:rPr>
      </w:pPr>
    </w:p>
    <w:p w14:paraId="526A658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14.Provision of food and necessities, such as quails and manna. [Chapter 16]</w:t>
      </w:r>
    </w:p>
    <w:p w14:paraId="14988C8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14.食物和必需品的供应，如鹌鹑和吗哪。[第16章]</w:t>
      </w:r>
    </w:p>
    <w:p w14:paraId="48E5A62E">
      <w:pPr>
        <w:pStyle w:val="3"/>
        <w:rPr>
          <w:rFonts w:hint="default" w:ascii="Georgia" w:hAnsi="Georgia" w:eastAsia="Georgia" w:cs="Georgia"/>
          <w:b w:val="0"/>
          <w:bCs w:val="0"/>
          <w:i w:val="0"/>
          <w:iCs w:val="0"/>
          <w:spacing w:val="0"/>
          <w:w w:val="100"/>
          <w:sz w:val="30"/>
          <w:szCs w:val="30"/>
          <w:lang w:val="en-US" w:eastAsia="en-US" w:bidi="ar-SA"/>
        </w:rPr>
      </w:pPr>
    </w:p>
    <w:p w14:paraId="670AB23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15.Defense and protection against their enemies, like the Amalekites. [Chapter 17]</w:t>
      </w:r>
    </w:p>
    <w:p w14:paraId="421D3567">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15.针对敌人的防御和保护，如亚玛力人。[第17章]</w:t>
      </w:r>
    </w:p>
    <w:p w14:paraId="63E88835">
      <w:pPr>
        <w:pStyle w:val="3"/>
        <w:rPr>
          <w:rFonts w:hint="default" w:ascii="Georgia" w:hAnsi="Georgia" w:eastAsia="Georgia" w:cs="Georgia"/>
          <w:b w:val="0"/>
          <w:bCs w:val="0"/>
          <w:i w:val="0"/>
          <w:iCs w:val="0"/>
          <w:spacing w:val="0"/>
          <w:w w:val="100"/>
          <w:sz w:val="30"/>
          <w:szCs w:val="30"/>
          <w:lang w:val="en-US" w:eastAsia="en-US" w:bidi="ar-SA"/>
        </w:rPr>
      </w:pPr>
    </w:p>
    <w:p w14:paraId="430688A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16.Administration of justice based on Jethro's advice. [Chapter 18]</w:t>
      </w:r>
    </w:p>
    <w:p w14:paraId="3F5B4761">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16.基于叶忒罗建议的司法管理。[第18章]</w:t>
      </w:r>
    </w:p>
    <w:p w14:paraId="35A48499">
      <w:pPr>
        <w:pStyle w:val="3"/>
        <w:rPr>
          <w:rFonts w:hint="default" w:ascii="Georgia" w:hAnsi="Georgia" w:eastAsia="Georgia" w:cs="Georgia"/>
          <w:b w:val="0"/>
          <w:bCs w:val="0"/>
          <w:i w:val="0"/>
          <w:iCs w:val="0"/>
          <w:spacing w:val="0"/>
          <w:w w:val="100"/>
          <w:sz w:val="30"/>
          <w:szCs w:val="30"/>
          <w:lang w:val="en-US" w:eastAsia="en-US" w:bidi="ar-SA"/>
        </w:rPr>
      </w:pPr>
    </w:p>
    <w:p w14:paraId="643D391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delivery of the Law itself to the people; here, consider:</w:t>
      </w:r>
    </w:p>
    <w:p w14:paraId="061164F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II.律法本身向百姓的颁布；在此，考虑：</w:t>
      </w:r>
    </w:p>
    <w:p w14:paraId="6DE43178">
      <w:pPr>
        <w:pStyle w:val="3"/>
        <w:rPr>
          <w:rFonts w:hint="default" w:ascii="Georgia" w:hAnsi="Georgia" w:eastAsia="Georgia" w:cs="Georgia"/>
          <w:b w:val="0"/>
          <w:bCs w:val="0"/>
          <w:i w:val="0"/>
          <w:iCs w:val="0"/>
          <w:spacing w:val="0"/>
          <w:w w:val="100"/>
          <w:sz w:val="30"/>
          <w:szCs w:val="30"/>
          <w:lang w:val="en-US" w:eastAsia="en-US" w:bidi="ar-SA"/>
        </w:rPr>
      </w:pPr>
    </w:p>
    <w:p w14:paraId="47B3DD4E">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it was given by God, including:</w:t>
      </w:r>
    </w:p>
    <w:p w14:paraId="79F7281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1.它是如何被神赐予的，包括：</w:t>
      </w:r>
    </w:p>
    <w:p w14:paraId="264BB226">
      <w:pPr>
        <w:pStyle w:val="3"/>
        <w:rPr>
          <w:rFonts w:hint="default" w:ascii="Georgia" w:hAnsi="Georgia" w:eastAsia="Georgia" w:cs="Georgia"/>
          <w:b w:val="0"/>
          <w:bCs w:val="0"/>
          <w:i w:val="0"/>
          <w:iCs w:val="0"/>
          <w:spacing w:val="0"/>
          <w:w w:val="100"/>
          <w:sz w:val="30"/>
          <w:szCs w:val="30"/>
          <w:lang w:val="en-US" w:eastAsia="en-US" w:bidi="ar-SA"/>
        </w:rPr>
      </w:pPr>
    </w:p>
    <w:p w14:paraId="690117E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preparations preceding it. [Chapter 19]</w:t>
      </w:r>
    </w:p>
    <w:p w14:paraId="1829ADE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2.之前的准备。[第19章]</w:t>
      </w:r>
    </w:p>
    <w:p w14:paraId="386A623A">
      <w:pPr>
        <w:pStyle w:val="3"/>
        <w:rPr>
          <w:rFonts w:hint="default" w:ascii="Georgia" w:hAnsi="Georgia" w:eastAsia="Georgia" w:cs="Georgia"/>
          <w:b w:val="0"/>
          <w:bCs w:val="0"/>
          <w:i w:val="0"/>
          <w:iCs w:val="0"/>
          <w:spacing w:val="0"/>
          <w:w w:val="100"/>
          <w:sz w:val="30"/>
          <w:szCs w:val="30"/>
          <w:lang w:val="en-US" w:eastAsia="en-US" w:bidi="ar-SA"/>
        </w:rPr>
      </w:pPr>
    </w:p>
    <w:p w14:paraId="3352D8E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3.Its parts or categories:</w:t>
      </w:r>
    </w:p>
    <w:p w14:paraId="1DCC3F0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3.其部分或类别：</w:t>
      </w:r>
    </w:p>
    <w:p w14:paraId="3C20B6C5">
      <w:pPr>
        <w:pStyle w:val="3"/>
        <w:rPr>
          <w:rFonts w:hint="default" w:ascii="Georgia" w:hAnsi="Georgia" w:eastAsia="Georgia" w:cs="Georgia"/>
          <w:b w:val="0"/>
          <w:bCs w:val="0"/>
          <w:i w:val="0"/>
          <w:iCs w:val="0"/>
          <w:spacing w:val="0"/>
          <w:w w:val="100"/>
          <w:sz w:val="30"/>
          <w:szCs w:val="30"/>
          <w:lang w:val="en-US" w:eastAsia="en-US" w:bidi="ar-SA"/>
        </w:rPr>
      </w:pPr>
    </w:p>
    <w:p w14:paraId="3922D65B">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4.Moral, written on two stone tablets. [Chapter 20]</w:t>
      </w:r>
    </w:p>
    <w:p w14:paraId="6F61659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4.道德律，写在两块石版上。[第20章]</w:t>
      </w:r>
    </w:p>
    <w:p w14:paraId="0129B809">
      <w:pPr>
        <w:pStyle w:val="3"/>
        <w:rPr>
          <w:rFonts w:hint="default" w:ascii="Georgia" w:hAnsi="Georgia" w:eastAsia="Georgia" w:cs="Georgia"/>
          <w:b w:val="0"/>
          <w:bCs w:val="0"/>
          <w:i w:val="0"/>
          <w:iCs w:val="0"/>
          <w:spacing w:val="0"/>
          <w:w w:val="100"/>
          <w:sz w:val="30"/>
          <w:szCs w:val="30"/>
          <w:lang w:val="en-US" w:eastAsia="en-US" w:bidi="ar-SA"/>
        </w:rPr>
      </w:pPr>
    </w:p>
    <w:p w14:paraId="0F0CB3C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5.Judicial. [Chapter 21, 22, 23]</w:t>
      </w:r>
    </w:p>
    <w:p w14:paraId="1FFC7A2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5.司法律。[第21, 22, 23章]</w:t>
      </w:r>
    </w:p>
    <w:p w14:paraId="2FEAA6FB">
      <w:pPr>
        <w:pStyle w:val="3"/>
        <w:rPr>
          <w:rFonts w:hint="default" w:ascii="Georgia" w:hAnsi="Georgia" w:eastAsia="Georgia" w:cs="Georgia"/>
          <w:b w:val="0"/>
          <w:bCs w:val="0"/>
          <w:i w:val="0"/>
          <w:iCs w:val="0"/>
          <w:spacing w:val="0"/>
          <w:w w:val="100"/>
          <w:sz w:val="30"/>
          <w:szCs w:val="30"/>
          <w:lang w:val="en-US" w:eastAsia="en-US" w:bidi="ar-SA"/>
        </w:rPr>
      </w:pPr>
    </w:p>
    <w:p w14:paraId="0F55A2F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6.Ceremonial: Feasts. [Chapter 24] Tabernacles and instruments. [Chapter 25, 26, 27] Priests and their attire. [Chapter 28, to 31]</w:t>
      </w:r>
    </w:p>
    <w:p w14:paraId="5BAC3AF0">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6.礼仪律：节期。[第24章] 会幕和器具。[第25, 26, 27章] 祭司及其服饰。[第28至31章]</w:t>
      </w:r>
    </w:p>
    <w:p w14:paraId="400680B1">
      <w:pPr>
        <w:pStyle w:val="3"/>
        <w:rPr>
          <w:rFonts w:hint="default" w:ascii="Georgia" w:hAnsi="Georgia" w:eastAsia="Georgia" w:cs="Georgia"/>
          <w:b w:val="0"/>
          <w:bCs w:val="0"/>
          <w:i w:val="0"/>
          <w:iCs w:val="0"/>
          <w:spacing w:val="0"/>
          <w:w w:val="100"/>
          <w:sz w:val="30"/>
          <w:szCs w:val="30"/>
          <w:lang w:val="en-US" w:eastAsia="en-US" w:bidi="ar-SA"/>
        </w:rPr>
      </w:pPr>
    </w:p>
    <w:p w14:paraId="36906930">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7.How it was received and obeyed by the people:</w:t>
      </w:r>
    </w:p>
    <w:p w14:paraId="003FF108">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7.百姓如何接受并遵守它：</w:t>
      </w:r>
    </w:p>
    <w:p w14:paraId="4C71F0F6">
      <w:pPr>
        <w:pStyle w:val="3"/>
        <w:rPr>
          <w:rFonts w:hint="default" w:ascii="Georgia" w:hAnsi="Georgia" w:eastAsia="Georgia" w:cs="Georgia"/>
          <w:b w:val="0"/>
          <w:bCs w:val="0"/>
          <w:i w:val="0"/>
          <w:iCs w:val="0"/>
          <w:spacing w:val="0"/>
          <w:w w:val="100"/>
          <w:sz w:val="30"/>
          <w:szCs w:val="30"/>
          <w:lang w:val="en-US" w:eastAsia="en-US" w:bidi="ar-SA"/>
        </w:rPr>
      </w:pPr>
    </w:p>
    <w:p w14:paraId="0BB53BB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8.Moral Law:</w:t>
      </w:r>
    </w:p>
    <w:p w14:paraId="00D3BEC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8.道德律：</w:t>
      </w:r>
    </w:p>
    <w:p w14:paraId="75F315E8">
      <w:pPr>
        <w:pStyle w:val="3"/>
        <w:rPr>
          <w:rFonts w:hint="default" w:ascii="Georgia" w:hAnsi="Georgia" w:eastAsia="Georgia" w:cs="Georgia"/>
          <w:b w:val="0"/>
          <w:bCs w:val="0"/>
          <w:i w:val="0"/>
          <w:iCs w:val="0"/>
          <w:spacing w:val="0"/>
          <w:w w:val="100"/>
          <w:sz w:val="30"/>
          <w:szCs w:val="30"/>
          <w:lang w:val="en-US" w:eastAsia="en-US" w:bidi="ar-SA"/>
        </w:rPr>
      </w:pPr>
    </w:p>
    <w:p w14:paraId="5D8F3AE1">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9.Their transgression with the golden calf. [Chapter 32]</w:t>
      </w:r>
    </w:p>
    <w:p w14:paraId="4C99E76B">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9.他们用金牛犊犯罪。[第32章]</w:t>
      </w:r>
    </w:p>
    <w:p w14:paraId="08213A12">
      <w:pPr>
        <w:pStyle w:val="3"/>
        <w:rPr>
          <w:rFonts w:hint="default" w:ascii="Georgia" w:hAnsi="Georgia" w:eastAsia="Georgia" w:cs="Georgia"/>
          <w:b w:val="0"/>
          <w:bCs w:val="0"/>
          <w:i w:val="0"/>
          <w:iCs w:val="0"/>
          <w:spacing w:val="0"/>
          <w:w w:val="100"/>
          <w:sz w:val="30"/>
          <w:szCs w:val="30"/>
          <w:lang w:val="en-US" w:eastAsia="en-US" w:bidi="ar-SA"/>
        </w:rPr>
      </w:pPr>
    </w:p>
    <w:p w14:paraId="6C2C68C4">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10.Reconciliation with God through Moses' prayer. [Chapter 33]</w:t>
      </w:r>
    </w:p>
    <w:p w14:paraId="6608B8F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10.通过摩西的祷告与神和好。[第33章]</w:t>
      </w:r>
    </w:p>
    <w:p w14:paraId="69628A8E">
      <w:pPr>
        <w:pStyle w:val="3"/>
        <w:rPr>
          <w:rFonts w:hint="default" w:ascii="Georgia" w:hAnsi="Georgia" w:eastAsia="Georgia" w:cs="Georgia"/>
          <w:b w:val="0"/>
          <w:bCs w:val="0"/>
          <w:i w:val="0"/>
          <w:iCs w:val="0"/>
          <w:spacing w:val="0"/>
          <w:w w:val="100"/>
          <w:sz w:val="30"/>
          <w:szCs w:val="30"/>
          <w:lang w:val="en-US" w:eastAsia="en-US" w:bidi="ar-SA"/>
        </w:rPr>
      </w:pPr>
    </w:p>
    <w:p w14:paraId="5FE1EB5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11.Restoration of the Law by the finger of God. [Chapter 34]</w:t>
      </w:r>
    </w:p>
    <w:p w14:paraId="0CB54A5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11.通过神的手指恢复律法。[第34章]</w:t>
      </w:r>
    </w:p>
    <w:p w14:paraId="1AE3C522">
      <w:pPr>
        <w:pStyle w:val="3"/>
        <w:rPr>
          <w:rFonts w:hint="default" w:ascii="Georgia" w:hAnsi="Georgia" w:eastAsia="Georgia" w:cs="Georgia"/>
          <w:b w:val="0"/>
          <w:bCs w:val="0"/>
          <w:i w:val="0"/>
          <w:iCs w:val="0"/>
          <w:spacing w:val="0"/>
          <w:w w:val="100"/>
          <w:sz w:val="30"/>
          <w:szCs w:val="30"/>
          <w:lang w:val="en-US" w:eastAsia="en-US" w:bidi="ar-SA"/>
        </w:rPr>
      </w:pPr>
    </w:p>
    <w:p w14:paraId="20B057BE">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12.Ceremonial Law, which includes the construction of the Tabernacle, starting from [Chapter 35, to the end].</w:t>
      </w:r>
    </w:p>
    <w:p w14:paraId="1E4E531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12.礼仪律，包括会幕的建造，从[第35章至结尾]。</w:t>
      </w:r>
    </w:p>
    <w:p w14:paraId="1627A092">
      <w:pPr>
        <w:pStyle w:val="3"/>
        <w:rPr>
          <w:rFonts w:hint="default" w:ascii="Georgia" w:hAnsi="Georgia" w:eastAsia="Georgia" w:cs="Georgia"/>
          <w:b w:val="0"/>
          <w:bCs w:val="0"/>
          <w:i w:val="0"/>
          <w:iCs w:val="0"/>
          <w:spacing w:val="0"/>
          <w:w w:val="100"/>
          <w:sz w:val="30"/>
          <w:szCs w:val="30"/>
          <w:lang w:val="en-US" w:eastAsia="en-US" w:bidi="ar-SA"/>
        </w:rPr>
      </w:pPr>
    </w:p>
    <w:p w14:paraId="53082AD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3. Leviticus deals with holy observances and individuals.</w:t>
      </w:r>
    </w:p>
    <w:p w14:paraId="4BE31E58">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3. 利未记处理圣洁的礼仪和个人。</w:t>
      </w:r>
    </w:p>
    <w:p w14:paraId="7DF89ED9">
      <w:pPr>
        <w:pStyle w:val="3"/>
        <w:rPr>
          <w:rFonts w:hint="default" w:ascii="Georgia" w:hAnsi="Georgia" w:eastAsia="Georgia" w:cs="Georgia"/>
          <w:b w:val="0"/>
          <w:bCs w:val="0"/>
          <w:i w:val="0"/>
          <w:iCs w:val="0"/>
          <w:spacing w:val="0"/>
          <w:w w:val="100"/>
          <w:sz w:val="30"/>
          <w:szCs w:val="30"/>
          <w:lang w:val="en-US" w:eastAsia="en-US" w:bidi="ar-SA"/>
        </w:rPr>
      </w:pPr>
    </w:p>
    <w:p w14:paraId="1F8CF170">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1.Sacrifices or offerings; their</w:t>
      </w:r>
    </w:p>
    <w:p w14:paraId="6A57D20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1.祭祀或供物；其</w:t>
      </w:r>
    </w:p>
    <w:p w14:paraId="4E568F5E">
      <w:pPr>
        <w:pStyle w:val="3"/>
        <w:rPr>
          <w:rFonts w:hint="default" w:ascii="Georgia" w:hAnsi="Georgia" w:eastAsia="Georgia" w:cs="Georgia"/>
          <w:b w:val="0"/>
          <w:bCs w:val="0"/>
          <w:i w:val="0"/>
          <w:iCs w:val="0"/>
          <w:spacing w:val="0"/>
          <w:w w:val="100"/>
          <w:sz w:val="30"/>
          <w:szCs w:val="30"/>
          <w:lang w:val="en-US" w:eastAsia="en-US" w:bidi="ar-SA"/>
        </w:rPr>
      </w:pPr>
    </w:p>
    <w:p w14:paraId="3829755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2.Types or categories, distinguished by their Material, from which they are made: Animals. [Chapter 1] Inanimate objects. [Chapter 2] Occasions for which they were presented:</w:t>
      </w:r>
    </w:p>
    <w:p w14:paraId="488285A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2.类型或类别，按其材料区分，它们由什么制成：动物。[第1章] 无生命物体。[第2章] 它们被献上的场合：</w:t>
      </w:r>
    </w:p>
    <w:p w14:paraId="607A9575">
      <w:pPr>
        <w:pStyle w:val="3"/>
        <w:rPr>
          <w:rFonts w:hint="default" w:ascii="Georgia" w:hAnsi="Georgia" w:eastAsia="Georgia" w:cs="Georgia"/>
          <w:b w:val="0"/>
          <w:bCs w:val="0"/>
          <w:i w:val="0"/>
          <w:iCs w:val="0"/>
          <w:spacing w:val="0"/>
          <w:w w:val="100"/>
          <w:sz w:val="30"/>
          <w:szCs w:val="30"/>
          <w:lang w:val="en-US" w:eastAsia="en-US" w:bidi="ar-SA"/>
        </w:rPr>
      </w:pPr>
    </w:p>
    <w:p w14:paraId="5AF9E8D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3.Good offerings to God. [Chapter 3]</w:t>
      </w:r>
    </w:p>
    <w:p w14:paraId="74C413E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3.向神献上的美好供物。[第3章]</w:t>
      </w:r>
    </w:p>
    <w:p w14:paraId="3A92EBEE">
      <w:pPr>
        <w:pStyle w:val="3"/>
        <w:rPr>
          <w:rFonts w:hint="default" w:ascii="Georgia" w:hAnsi="Georgia" w:eastAsia="Georgia" w:cs="Georgia"/>
          <w:b w:val="0"/>
          <w:bCs w:val="0"/>
          <w:i w:val="0"/>
          <w:iCs w:val="0"/>
          <w:spacing w:val="0"/>
          <w:w w:val="100"/>
          <w:sz w:val="30"/>
          <w:szCs w:val="30"/>
          <w:lang w:val="en-US" w:eastAsia="en-US" w:bidi="ar-SA"/>
        </w:rPr>
      </w:pPr>
    </w:p>
    <w:p w14:paraId="7216E04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4.Atonement for sins committed by people. [Chapter 4, 5]</w:t>
      </w:r>
    </w:p>
    <w:p w14:paraId="79B2DDA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4.为人所犯的罪赎罪。[第4, 5章]</w:t>
      </w:r>
    </w:p>
    <w:p w14:paraId="63EF15C4">
      <w:pPr>
        <w:pStyle w:val="3"/>
        <w:rPr>
          <w:rFonts w:hint="default" w:ascii="Georgia" w:hAnsi="Georgia" w:eastAsia="Georgia" w:cs="Georgia"/>
          <w:b w:val="0"/>
          <w:bCs w:val="0"/>
          <w:i w:val="0"/>
          <w:iCs w:val="0"/>
          <w:spacing w:val="0"/>
          <w:w w:val="100"/>
          <w:sz w:val="30"/>
          <w:szCs w:val="30"/>
          <w:lang w:val="en-US" w:eastAsia="en-US" w:bidi="ar-SA"/>
        </w:rPr>
      </w:pPr>
    </w:p>
    <w:p w14:paraId="3842946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5.Regulations concerning them. [Chapter 6, 7]</w:t>
      </w:r>
    </w:p>
    <w:p w14:paraId="5945B6B7">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5.关于它们的规定。[第6, 7章]</w:t>
      </w:r>
    </w:p>
    <w:p w14:paraId="05FEF2DF">
      <w:pPr>
        <w:pStyle w:val="3"/>
        <w:rPr>
          <w:rFonts w:hint="default" w:ascii="Georgia" w:hAnsi="Georgia" w:eastAsia="Georgia" w:cs="Georgia"/>
          <w:b w:val="0"/>
          <w:bCs w:val="0"/>
          <w:i w:val="0"/>
          <w:iCs w:val="0"/>
          <w:spacing w:val="0"/>
          <w:w w:val="100"/>
          <w:sz w:val="30"/>
          <w:szCs w:val="30"/>
          <w:lang w:val="en-US" w:eastAsia="en-US" w:bidi="ar-SA"/>
        </w:rPr>
      </w:pPr>
    </w:p>
    <w:p w14:paraId="041A5F3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6.Persons</w:t>
      </w:r>
    </w:p>
    <w:p w14:paraId="10AD7628">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6.人员</w:t>
      </w:r>
    </w:p>
    <w:p w14:paraId="42229A61">
      <w:pPr>
        <w:pStyle w:val="3"/>
        <w:rPr>
          <w:rFonts w:hint="default" w:ascii="Georgia" w:hAnsi="Georgia" w:eastAsia="Georgia" w:cs="Georgia"/>
          <w:b w:val="0"/>
          <w:bCs w:val="0"/>
          <w:i w:val="0"/>
          <w:iCs w:val="0"/>
          <w:spacing w:val="0"/>
          <w:w w:val="100"/>
          <w:sz w:val="30"/>
          <w:szCs w:val="30"/>
          <w:lang w:val="en-US" w:eastAsia="en-US" w:bidi="ar-SA"/>
        </w:rPr>
      </w:pPr>
    </w:p>
    <w:p w14:paraId="78D3BB4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7.Public; namely, the Priests, their</w:t>
      </w:r>
    </w:p>
    <w:p w14:paraId="3DF763B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7.公共；即祭司，他们的</w:t>
      </w:r>
    </w:p>
    <w:p w14:paraId="58B93473">
      <w:pPr>
        <w:pStyle w:val="3"/>
        <w:rPr>
          <w:rFonts w:hint="default" w:ascii="Georgia" w:hAnsi="Georgia" w:eastAsia="Georgia" w:cs="Georgia"/>
          <w:b w:val="0"/>
          <w:bCs w:val="0"/>
          <w:i w:val="0"/>
          <w:iCs w:val="0"/>
          <w:spacing w:val="0"/>
          <w:w w:val="100"/>
          <w:sz w:val="30"/>
          <w:szCs w:val="30"/>
          <w:lang w:val="en-US" w:eastAsia="en-US" w:bidi="ar-SA"/>
        </w:rPr>
      </w:pPr>
    </w:p>
    <w:p w14:paraId="19BE3AA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8.Consecration to their Office. [Chapter 8]</w:t>
      </w:r>
    </w:p>
    <w:p w14:paraId="63201044">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8.就职礼。[第8章]</w:t>
      </w:r>
    </w:p>
    <w:p w14:paraId="54001535">
      <w:pPr>
        <w:pStyle w:val="3"/>
        <w:rPr>
          <w:rFonts w:hint="default" w:ascii="Georgia" w:hAnsi="Georgia" w:eastAsia="Georgia" w:cs="Georgia"/>
          <w:b w:val="0"/>
          <w:bCs w:val="0"/>
          <w:i w:val="0"/>
          <w:iCs w:val="0"/>
          <w:spacing w:val="0"/>
          <w:w w:val="100"/>
          <w:sz w:val="30"/>
          <w:szCs w:val="30"/>
          <w:lang w:val="en-US" w:eastAsia="en-US" w:bidi="ar-SA"/>
        </w:rPr>
      </w:pPr>
    </w:p>
    <w:p w14:paraId="1D353F8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9.Execution of their Office. [Chapter 9]</w:t>
      </w:r>
    </w:p>
    <w:p w14:paraId="7E984FB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9.履行职责。[第9章]</w:t>
      </w:r>
    </w:p>
    <w:p w14:paraId="434E4256">
      <w:pPr>
        <w:pStyle w:val="3"/>
        <w:rPr>
          <w:rFonts w:hint="default" w:ascii="Georgia" w:hAnsi="Georgia" w:eastAsia="Georgia" w:cs="Georgia"/>
          <w:b w:val="0"/>
          <w:bCs w:val="0"/>
          <w:i w:val="0"/>
          <w:iCs w:val="0"/>
          <w:spacing w:val="0"/>
          <w:w w:val="100"/>
          <w:sz w:val="30"/>
          <w:szCs w:val="30"/>
          <w:lang w:val="en-US" w:eastAsia="en-US" w:bidi="ar-SA"/>
        </w:rPr>
      </w:pPr>
    </w:p>
    <w:p w14:paraId="47C5D141">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10.Misconduct in their Office. [Chapter 10]</w:t>
      </w:r>
    </w:p>
    <w:p w14:paraId="205A8C7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10.职责中的不当行为。[第10章]</w:t>
      </w:r>
    </w:p>
    <w:p w14:paraId="7D064E71">
      <w:pPr>
        <w:pStyle w:val="3"/>
        <w:rPr>
          <w:rFonts w:hint="default" w:ascii="Georgia" w:hAnsi="Georgia" w:eastAsia="Georgia" w:cs="Georgia"/>
          <w:b w:val="0"/>
          <w:bCs w:val="0"/>
          <w:i w:val="0"/>
          <w:iCs w:val="0"/>
          <w:spacing w:val="0"/>
          <w:w w:val="100"/>
          <w:sz w:val="30"/>
          <w:szCs w:val="30"/>
          <w:lang w:val="en-US" w:eastAsia="en-US" w:bidi="ar-SA"/>
        </w:rPr>
      </w:pPr>
    </w:p>
    <w:p w14:paraId="2849B60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11.Private, concerning their Sanctification.</w:t>
      </w:r>
    </w:p>
    <w:p w14:paraId="6F4EC2F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11.私人，关于他们的成圣。</w:t>
      </w:r>
    </w:p>
    <w:p w14:paraId="4F8E72B0">
      <w:pPr>
        <w:pStyle w:val="3"/>
        <w:rPr>
          <w:rFonts w:hint="default" w:ascii="Georgia" w:hAnsi="Georgia" w:eastAsia="Georgia" w:cs="Georgia"/>
          <w:b w:val="0"/>
          <w:bCs w:val="0"/>
          <w:i w:val="0"/>
          <w:iCs w:val="0"/>
          <w:spacing w:val="0"/>
          <w:w w:val="100"/>
          <w:sz w:val="30"/>
          <w:szCs w:val="30"/>
          <w:lang w:val="en-US" w:eastAsia="en-US" w:bidi="ar-SA"/>
        </w:rPr>
      </w:pPr>
    </w:p>
    <w:p w14:paraId="4A6867DB">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12.Individual, pertaining to one person; here, observe the means by which one can become impure—namely,</w:t>
      </w:r>
    </w:p>
    <w:p w14:paraId="765E4CA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12.个人，关于一个人；在此，观察一个人变得不洁的方式——即，</w:t>
      </w:r>
    </w:p>
    <w:p w14:paraId="10ED5C40">
      <w:pPr>
        <w:pStyle w:val="3"/>
        <w:rPr>
          <w:rFonts w:hint="default" w:ascii="Georgia" w:hAnsi="Georgia" w:eastAsia="Georgia" w:cs="Georgia"/>
          <w:b w:val="0"/>
          <w:bCs w:val="0"/>
          <w:i w:val="0"/>
          <w:iCs w:val="0"/>
          <w:spacing w:val="0"/>
          <w:w w:val="100"/>
          <w:sz w:val="30"/>
          <w:szCs w:val="30"/>
          <w:lang w:val="en-US" w:eastAsia="en-US" w:bidi="ar-SA"/>
        </w:rPr>
      </w:pPr>
    </w:p>
    <w:p w14:paraId="2380DA27">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13.Dietary restrictions. [Chapter 11]</w:t>
      </w:r>
    </w:p>
    <w:p w14:paraId="565A892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13.饮食限制。[第11章]</w:t>
      </w:r>
    </w:p>
    <w:p w14:paraId="7CFE6595">
      <w:pPr>
        <w:pStyle w:val="3"/>
        <w:rPr>
          <w:rFonts w:hint="default" w:ascii="Georgia" w:hAnsi="Georgia" w:eastAsia="Georgia" w:cs="Georgia"/>
          <w:b w:val="0"/>
          <w:bCs w:val="0"/>
          <w:i w:val="0"/>
          <w:iCs w:val="0"/>
          <w:spacing w:val="0"/>
          <w:w w:val="100"/>
          <w:sz w:val="30"/>
          <w:szCs w:val="30"/>
          <w:lang w:val="en-US" w:eastAsia="en-US" w:bidi="ar-SA"/>
        </w:rPr>
      </w:pPr>
    </w:p>
    <w:p w14:paraId="095DB7A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14.Childbirth. [Chapter 12]</w:t>
      </w:r>
    </w:p>
    <w:p w14:paraId="4738A9FF">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14.生育。[第12章]</w:t>
      </w:r>
    </w:p>
    <w:p w14:paraId="20A49685">
      <w:pPr>
        <w:pStyle w:val="3"/>
        <w:rPr>
          <w:rFonts w:hint="default" w:ascii="Georgia" w:hAnsi="Georgia" w:eastAsia="Georgia" w:cs="Georgia"/>
          <w:b w:val="0"/>
          <w:bCs w:val="0"/>
          <w:i w:val="0"/>
          <w:iCs w:val="0"/>
          <w:spacing w:val="0"/>
          <w:w w:val="100"/>
          <w:sz w:val="30"/>
          <w:szCs w:val="30"/>
          <w:lang w:val="en-US" w:eastAsia="en-US" w:bidi="ar-SA"/>
        </w:rPr>
      </w:pPr>
    </w:p>
    <w:p w14:paraId="2BB867E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15.Leprosy. [Chapter 13, 14]</w:t>
      </w:r>
    </w:p>
    <w:p w14:paraId="1300E58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15.麻风病。[第13, 14章]</w:t>
      </w:r>
    </w:p>
    <w:p w14:paraId="4BA0BFAF">
      <w:pPr>
        <w:pStyle w:val="3"/>
        <w:rPr>
          <w:rFonts w:hint="default" w:ascii="Georgia" w:hAnsi="Georgia" w:eastAsia="Georgia" w:cs="Georgia"/>
          <w:b w:val="0"/>
          <w:bCs w:val="0"/>
          <w:i w:val="0"/>
          <w:iCs w:val="0"/>
          <w:spacing w:val="0"/>
          <w:w w:val="100"/>
          <w:sz w:val="30"/>
          <w:szCs w:val="30"/>
          <w:lang w:val="en-US" w:eastAsia="en-US" w:bidi="ar-SA"/>
        </w:rPr>
      </w:pPr>
    </w:p>
    <w:p w14:paraId="0641C04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16.Bodily discharges. [Chapter 15]</w:t>
      </w:r>
    </w:p>
    <w:p w14:paraId="60FC634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16.身体的排泄物。[第15章]</w:t>
      </w:r>
    </w:p>
    <w:p w14:paraId="6DB92C34">
      <w:pPr>
        <w:pStyle w:val="3"/>
        <w:rPr>
          <w:rFonts w:hint="default" w:ascii="Georgia" w:hAnsi="Georgia" w:eastAsia="Georgia" w:cs="Georgia"/>
          <w:b w:val="0"/>
          <w:bCs w:val="0"/>
          <w:i w:val="0"/>
          <w:iCs w:val="0"/>
          <w:spacing w:val="0"/>
          <w:w w:val="100"/>
          <w:sz w:val="30"/>
          <w:szCs w:val="30"/>
          <w:lang w:val="en-US" w:eastAsia="en-US" w:bidi="ar-SA"/>
        </w:rPr>
      </w:pPr>
    </w:p>
    <w:p w14:paraId="20EB13A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17.Collective, involving the entire community, in matters</w:t>
      </w:r>
    </w:p>
    <w:p w14:paraId="74C8A5F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17.集体，涉及整个社区，在事项上</w:t>
      </w:r>
    </w:p>
    <w:p w14:paraId="75E566DB">
      <w:pPr>
        <w:pStyle w:val="3"/>
        <w:rPr>
          <w:rFonts w:hint="default" w:ascii="Georgia" w:hAnsi="Georgia" w:eastAsia="Georgia" w:cs="Georgia"/>
          <w:b w:val="0"/>
          <w:bCs w:val="0"/>
          <w:i w:val="0"/>
          <w:iCs w:val="0"/>
          <w:spacing w:val="0"/>
          <w:w w:val="100"/>
          <w:sz w:val="30"/>
          <w:szCs w:val="30"/>
          <w:lang w:val="en-US" w:eastAsia="en-US" w:bidi="ar-SA"/>
        </w:rPr>
      </w:pPr>
    </w:p>
    <w:p w14:paraId="05DC1DB7">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18.Essential, about which consider:</w:t>
      </w:r>
    </w:p>
    <w:p w14:paraId="4E14D46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18.必要的，关于这些考虑：</w:t>
      </w:r>
    </w:p>
    <w:p w14:paraId="6D25F569">
      <w:pPr>
        <w:pStyle w:val="3"/>
        <w:rPr>
          <w:rFonts w:hint="default" w:ascii="Georgia" w:hAnsi="Georgia" w:eastAsia="Georgia" w:cs="Georgia"/>
          <w:b w:val="0"/>
          <w:bCs w:val="0"/>
          <w:i w:val="0"/>
          <w:iCs w:val="0"/>
          <w:spacing w:val="0"/>
          <w:w w:val="100"/>
          <w:sz w:val="30"/>
          <w:szCs w:val="30"/>
          <w:lang w:val="en-US" w:eastAsia="en-US" w:bidi="ar-SA"/>
        </w:rPr>
      </w:pPr>
    </w:p>
    <w:p w14:paraId="067222E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19.Laws regarding</w:t>
      </w:r>
    </w:p>
    <w:p w14:paraId="7AE4238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19.关于以下方面的法律</w:t>
      </w:r>
    </w:p>
    <w:p w14:paraId="7C721FA6">
      <w:pPr>
        <w:pStyle w:val="3"/>
        <w:rPr>
          <w:rFonts w:hint="default" w:ascii="Georgia" w:hAnsi="Georgia" w:eastAsia="Georgia" w:cs="Georgia"/>
          <w:b w:val="0"/>
          <w:bCs w:val="0"/>
          <w:i w:val="0"/>
          <w:iCs w:val="0"/>
          <w:spacing w:val="0"/>
          <w:w w:val="100"/>
          <w:sz w:val="30"/>
          <w:szCs w:val="30"/>
          <w:lang w:val="en-US" w:eastAsia="en-US" w:bidi="ar-SA"/>
        </w:rPr>
      </w:pPr>
    </w:p>
    <w:p w14:paraId="4C4ED02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20.Atonement for sins, including Regular procedures. [Chapter 16] Extraordinary cases. [Chapter 17]</w:t>
      </w:r>
    </w:p>
    <w:p w14:paraId="5DBB851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20.赎罪，包括常规程序。[第16章] 特殊情况。[第17章]</w:t>
      </w:r>
    </w:p>
    <w:p w14:paraId="778DDF40">
      <w:pPr>
        <w:pStyle w:val="3"/>
        <w:rPr>
          <w:rFonts w:hint="default" w:ascii="Georgia" w:hAnsi="Georgia" w:eastAsia="Georgia" w:cs="Georgia"/>
          <w:b w:val="0"/>
          <w:bCs w:val="0"/>
          <w:i w:val="0"/>
          <w:iCs w:val="0"/>
          <w:spacing w:val="0"/>
          <w:w w:val="100"/>
          <w:sz w:val="30"/>
          <w:szCs w:val="30"/>
          <w:lang w:val="en-US" w:eastAsia="en-US" w:bidi="ar-SA"/>
        </w:rPr>
      </w:pPr>
    </w:p>
    <w:p w14:paraId="657C279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21.Regulations concerning their way of life:</w:t>
      </w:r>
    </w:p>
    <w:p w14:paraId="02FE842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21.关于他们生活方式的规定：</w:t>
      </w:r>
    </w:p>
    <w:p w14:paraId="52FB09E5">
      <w:pPr>
        <w:pStyle w:val="3"/>
        <w:rPr>
          <w:rFonts w:hint="default" w:ascii="Georgia" w:hAnsi="Georgia" w:eastAsia="Georgia" w:cs="Georgia"/>
          <w:b w:val="0"/>
          <w:bCs w:val="0"/>
          <w:i w:val="0"/>
          <w:iCs w:val="0"/>
          <w:spacing w:val="0"/>
          <w:w w:val="100"/>
          <w:sz w:val="30"/>
          <w:szCs w:val="30"/>
          <w:lang w:val="en-US" w:eastAsia="en-US" w:bidi="ar-SA"/>
        </w:rPr>
      </w:pPr>
    </w:p>
    <w:p w14:paraId="082157F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22.Family matters, such as marriages. [Chapter 18]</w:t>
      </w:r>
    </w:p>
    <w:p w14:paraId="300B1194">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22.家庭事务，如婚姻。[第18章]</w:t>
      </w:r>
    </w:p>
    <w:p w14:paraId="7A61169A">
      <w:pPr>
        <w:pStyle w:val="3"/>
        <w:rPr>
          <w:rFonts w:hint="default" w:ascii="Georgia" w:hAnsi="Georgia" w:eastAsia="Georgia" w:cs="Georgia"/>
          <w:b w:val="0"/>
          <w:bCs w:val="0"/>
          <w:i w:val="0"/>
          <w:iCs w:val="0"/>
          <w:spacing w:val="0"/>
          <w:w w:val="100"/>
          <w:sz w:val="30"/>
          <w:szCs w:val="30"/>
          <w:lang w:val="en-US" w:eastAsia="en-US" w:bidi="ar-SA"/>
        </w:rPr>
      </w:pPr>
    </w:p>
    <w:p w14:paraId="0F2E18A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23.Civil matters, including their conduct. [Chapter 19, 20]</w:t>
      </w:r>
    </w:p>
    <w:p w14:paraId="7D48B5AF">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23.民事事务，包括他们的行为。[第19, 20章]</w:t>
      </w:r>
    </w:p>
    <w:p w14:paraId="04C09242">
      <w:pPr>
        <w:pStyle w:val="3"/>
        <w:rPr>
          <w:rFonts w:hint="default" w:ascii="Georgia" w:hAnsi="Georgia" w:eastAsia="Georgia" w:cs="Georgia"/>
          <w:b w:val="0"/>
          <w:bCs w:val="0"/>
          <w:i w:val="0"/>
          <w:iCs w:val="0"/>
          <w:spacing w:val="0"/>
          <w:w w:val="100"/>
          <w:sz w:val="30"/>
          <w:szCs w:val="30"/>
          <w:lang w:val="en-US" w:eastAsia="en-US" w:bidi="ar-SA"/>
        </w:rPr>
      </w:pPr>
    </w:p>
    <w:p w14:paraId="569D3671">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24.Religious matters: here, consider</w:t>
      </w:r>
    </w:p>
    <w:p w14:paraId="2AB66BF1">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24.宗教事务：在此，考虑</w:t>
      </w:r>
    </w:p>
    <w:p w14:paraId="574EE51F">
      <w:pPr>
        <w:pStyle w:val="3"/>
        <w:rPr>
          <w:rFonts w:hint="default" w:ascii="Georgia" w:hAnsi="Georgia" w:eastAsia="Georgia" w:cs="Georgia"/>
          <w:b w:val="0"/>
          <w:bCs w:val="0"/>
          <w:i w:val="0"/>
          <w:iCs w:val="0"/>
          <w:spacing w:val="0"/>
          <w:w w:val="100"/>
          <w:sz w:val="30"/>
          <w:szCs w:val="30"/>
          <w:lang w:val="en-US" w:eastAsia="en-US" w:bidi="ar-SA"/>
        </w:rPr>
      </w:pPr>
    </w:p>
    <w:p w14:paraId="0A42CCFE">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25.Individuals. [Chapter 21]</w:t>
      </w:r>
    </w:p>
    <w:p w14:paraId="3650719F">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25.个人。[第21章]</w:t>
      </w:r>
    </w:p>
    <w:p w14:paraId="080EEF9E">
      <w:pPr>
        <w:pStyle w:val="3"/>
        <w:rPr>
          <w:rFonts w:hint="default" w:ascii="Georgia" w:hAnsi="Georgia" w:eastAsia="Georgia" w:cs="Georgia"/>
          <w:b w:val="0"/>
          <w:bCs w:val="0"/>
          <w:i w:val="0"/>
          <w:iCs w:val="0"/>
          <w:spacing w:val="0"/>
          <w:w w:val="100"/>
          <w:sz w:val="30"/>
          <w:szCs w:val="30"/>
          <w:lang w:val="en-US" w:eastAsia="en-US" w:bidi="ar-SA"/>
        </w:rPr>
      </w:pPr>
    </w:p>
    <w:p w14:paraId="400B546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26.Objects. [Chapter 22]</w:t>
      </w:r>
    </w:p>
    <w:p w14:paraId="0F64F9B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26.物件。[第22章]</w:t>
      </w:r>
    </w:p>
    <w:p w14:paraId="74C61BF0">
      <w:pPr>
        <w:pStyle w:val="3"/>
        <w:rPr>
          <w:rFonts w:hint="default" w:ascii="Georgia" w:hAnsi="Georgia" w:eastAsia="Georgia" w:cs="Georgia"/>
          <w:b w:val="0"/>
          <w:bCs w:val="0"/>
          <w:i w:val="0"/>
          <w:iCs w:val="0"/>
          <w:spacing w:val="0"/>
          <w:w w:val="100"/>
          <w:sz w:val="30"/>
          <w:szCs w:val="30"/>
          <w:lang w:val="en-US" w:eastAsia="en-US" w:bidi="ar-SA"/>
        </w:rPr>
      </w:pPr>
    </w:p>
    <w:p w14:paraId="5A55FCD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27.Times, Days. [Chapter 23, 24] Years. [Chapter 25]</w:t>
      </w:r>
    </w:p>
    <w:p w14:paraId="5E662B4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27.时间，日子。[第23, 24章] 年份。[第25章]</w:t>
      </w:r>
    </w:p>
    <w:p w14:paraId="52EDACA6">
      <w:pPr>
        <w:pStyle w:val="3"/>
        <w:rPr>
          <w:rFonts w:hint="default" w:ascii="Georgia" w:hAnsi="Georgia" w:eastAsia="Georgia" w:cs="Georgia"/>
          <w:b w:val="0"/>
          <w:bCs w:val="0"/>
          <w:i w:val="0"/>
          <w:iCs w:val="0"/>
          <w:spacing w:val="0"/>
          <w:w w:val="100"/>
          <w:sz w:val="30"/>
          <w:szCs w:val="30"/>
          <w:lang w:val="en-US" w:eastAsia="en-US" w:bidi="ar-SA"/>
        </w:rPr>
      </w:pPr>
    </w:p>
    <w:p w14:paraId="75BD44E1">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28.The binding nature of these laws, enforced through Promises and Threats. [Chapter 26]</w:t>
      </w:r>
    </w:p>
    <w:p w14:paraId="7B48ED7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28.这些法律的约束性，通过应许和威胁来执行。[第26章]</w:t>
      </w:r>
    </w:p>
    <w:p w14:paraId="2E1EE79D">
      <w:pPr>
        <w:pStyle w:val="3"/>
        <w:rPr>
          <w:rFonts w:hint="default" w:ascii="Georgia" w:hAnsi="Georgia" w:eastAsia="Georgia" w:cs="Georgia"/>
          <w:b w:val="0"/>
          <w:bCs w:val="0"/>
          <w:i w:val="0"/>
          <w:iCs w:val="0"/>
          <w:spacing w:val="0"/>
          <w:w w:val="100"/>
          <w:sz w:val="30"/>
          <w:szCs w:val="30"/>
          <w:lang w:val="en-US" w:eastAsia="en-US" w:bidi="ar-SA"/>
        </w:rPr>
      </w:pPr>
    </w:p>
    <w:p w14:paraId="6AA7B96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29.Voluntary offerings, in the final chapter. [Chapter 27]</w:t>
      </w:r>
    </w:p>
    <w:p w14:paraId="1ABA130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29.自愿的奉献，在最后一章。[第27章]</w:t>
      </w:r>
    </w:p>
    <w:p w14:paraId="54B95917">
      <w:pPr>
        <w:pStyle w:val="3"/>
        <w:rPr>
          <w:rFonts w:hint="default" w:ascii="Georgia" w:hAnsi="Georgia" w:eastAsia="Georgia" w:cs="Georgia"/>
          <w:b w:val="0"/>
          <w:bCs w:val="0"/>
          <w:i w:val="0"/>
          <w:iCs w:val="0"/>
          <w:spacing w:val="0"/>
          <w:w w:val="100"/>
          <w:sz w:val="30"/>
          <w:szCs w:val="30"/>
          <w:lang w:val="en-US" w:eastAsia="en-US" w:bidi="ar-SA"/>
        </w:rPr>
      </w:pPr>
    </w:p>
    <w:p w14:paraId="29EA2B5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4. Numbers, primarily consisting of Political Laws, occasioned by the mustering of the people for their journey to Canaan.</w:t>
      </w:r>
    </w:p>
    <w:p w14:paraId="5921E10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4. 民数记，主要由政治法律组成，因百姓前往迦南的集结而起。</w:t>
      </w:r>
    </w:p>
    <w:p w14:paraId="11B91F5E">
      <w:pPr>
        <w:pStyle w:val="3"/>
        <w:rPr>
          <w:rFonts w:hint="default" w:ascii="Georgia" w:hAnsi="Georgia" w:eastAsia="Georgia" w:cs="Georgia"/>
          <w:b w:val="0"/>
          <w:bCs w:val="0"/>
          <w:i w:val="0"/>
          <w:iCs w:val="0"/>
          <w:spacing w:val="0"/>
          <w:w w:val="100"/>
          <w:sz w:val="30"/>
          <w:szCs w:val="30"/>
          <w:lang w:val="en-US" w:eastAsia="en-US" w:bidi="ar-SA"/>
        </w:rPr>
      </w:pPr>
    </w:p>
    <w:p w14:paraId="11DE6867">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Numbers. This account includes</w:t>
      </w:r>
    </w:p>
    <w:p w14:paraId="2F69BAE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民数记。这个记述包括</w:t>
      </w:r>
    </w:p>
    <w:p w14:paraId="3E0CEB00">
      <w:pPr>
        <w:pStyle w:val="3"/>
        <w:rPr>
          <w:rFonts w:hint="default" w:ascii="Georgia" w:hAnsi="Georgia" w:eastAsia="Georgia" w:cs="Georgia"/>
          <w:b w:val="0"/>
          <w:bCs w:val="0"/>
          <w:i w:val="0"/>
          <w:iCs w:val="0"/>
          <w:spacing w:val="0"/>
          <w:w w:val="100"/>
          <w:sz w:val="30"/>
          <w:szCs w:val="30"/>
          <w:lang w:val="en-US" w:eastAsia="en-US" w:bidi="ar-SA"/>
        </w:rPr>
      </w:pPr>
    </w:p>
    <w:p w14:paraId="1BA8D9E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1.Their preparation for the journey, which involved</w:t>
      </w:r>
    </w:p>
    <w:p w14:paraId="70DDF9F4">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1.他们为旅程所做的准备，包括</w:t>
      </w:r>
    </w:p>
    <w:p w14:paraId="4DADC911">
      <w:pPr>
        <w:pStyle w:val="3"/>
        <w:rPr>
          <w:rFonts w:hint="default" w:ascii="Georgia" w:hAnsi="Georgia" w:eastAsia="Georgia" w:cs="Georgia"/>
          <w:b w:val="0"/>
          <w:bCs w:val="0"/>
          <w:i w:val="0"/>
          <w:iCs w:val="0"/>
          <w:spacing w:val="0"/>
          <w:w w:val="100"/>
          <w:sz w:val="30"/>
          <w:szCs w:val="30"/>
          <w:lang w:val="en-US" w:eastAsia="en-US" w:bidi="ar-SA"/>
        </w:rPr>
      </w:pPr>
    </w:p>
    <w:p w14:paraId="695FCDE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census or numbering of the people, which was either Civil, for the individuals who were</w:t>
      </w:r>
    </w:p>
    <w:p w14:paraId="42D5E0EB">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2.人口普查或计数，可能是民事的，针对那些被</w:t>
      </w:r>
    </w:p>
    <w:p w14:paraId="76FF778E">
      <w:pPr>
        <w:pStyle w:val="3"/>
        <w:rPr>
          <w:rFonts w:hint="default" w:ascii="Georgia" w:hAnsi="Georgia" w:eastAsia="Georgia" w:cs="Georgia"/>
          <w:b w:val="0"/>
          <w:bCs w:val="0"/>
          <w:i w:val="0"/>
          <w:iCs w:val="0"/>
          <w:spacing w:val="0"/>
          <w:w w:val="100"/>
          <w:sz w:val="30"/>
          <w:szCs w:val="30"/>
          <w:lang w:val="en-US" w:eastAsia="en-US" w:bidi="ar-SA"/>
        </w:rPr>
      </w:pPr>
    </w:p>
    <w:p w14:paraId="0E5AB7B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3.Numbered. [Chapter 1]</w:t>
      </w:r>
    </w:p>
    <w:p w14:paraId="20E0218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3.计数的个人。[第1章]</w:t>
      </w:r>
    </w:p>
    <w:p w14:paraId="38C557B3">
      <w:pPr>
        <w:pStyle w:val="3"/>
        <w:rPr>
          <w:rFonts w:hint="default" w:ascii="Georgia" w:hAnsi="Georgia" w:eastAsia="Georgia" w:cs="Georgia"/>
          <w:b w:val="0"/>
          <w:bCs w:val="0"/>
          <w:i w:val="0"/>
          <w:iCs w:val="0"/>
          <w:spacing w:val="0"/>
          <w:w w:val="100"/>
          <w:sz w:val="30"/>
          <w:szCs w:val="30"/>
          <w:lang w:val="en-US" w:eastAsia="en-US" w:bidi="ar-SA"/>
        </w:rPr>
      </w:pPr>
    </w:p>
    <w:p w14:paraId="12FCB768">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4.Organized. [Chapter 2] Religious, for the Priests who were</w:t>
      </w:r>
    </w:p>
    <w:p w14:paraId="15F93B7F">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4.组织起来的个人。[第2章] 宗教性的，针对那些被</w:t>
      </w:r>
    </w:p>
    <w:p w14:paraId="27FCC14D">
      <w:pPr>
        <w:pStyle w:val="3"/>
        <w:rPr>
          <w:rFonts w:hint="default" w:ascii="Georgia" w:hAnsi="Georgia" w:eastAsia="Georgia" w:cs="Georgia"/>
          <w:b w:val="0"/>
          <w:bCs w:val="0"/>
          <w:i w:val="0"/>
          <w:iCs w:val="0"/>
          <w:spacing w:val="0"/>
          <w:w w:val="100"/>
          <w:sz w:val="30"/>
          <w:szCs w:val="30"/>
          <w:lang w:val="en-US" w:eastAsia="en-US" w:bidi="ar-SA"/>
        </w:rPr>
      </w:pPr>
    </w:p>
    <w:p w14:paraId="64BAA2E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5.Numbered. [Chapter 3]</w:t>
      </w:r>
    </w:p>
    <w:p w14:paraId="7C8CC3E7">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5.计数的祭司。[第3章]</w:t>
      </w:r>
    </w:p>
    <w:p w14:paraId="2B946703">
      <w:pPr>
        <w:pStyle w:val="3"/>
        <w:rPr>
          <w:rFonts w:hint="default" w:ascii="Georgia" w:hAnsi="Georgia" w:eastAsia="Georgia" w:cs="Georgia"/>
          <w:b w:val="0"/>
          <w:bCs w:val="0"/>
          <w:i w:val="0"/>
          <w:iCs w:val="0"/>
          <w:spacing w:val="0"/>
          <w:w w:val="100"/>
          <w:sz w:val="30"/>
          <w:szCs w:val="30"/>
          <w:lang w:val="en-US" w:eastAsia="en-US" w:bidi="ar-SA"/>
        </w:rPr>
      </w:pPr>
    </w:p>
    <w:p w14:paraId="4F77D021">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6.Organized. [Chapter 4]</w:t>
      </w:r>
    </w:p>
    <w:p w14:paraId="3564072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6.组织起来的祭司。[第4章]</w:t>
      </w:r>
    </w:p>
    <w:p w14:paraId="6D18B732">
      <w:pPr>
        <w:pStyle w:val="3"/>
        <w:rPr>
          <w:rFonts w:hint="default" w:ascii="Georgia" w:hAnsi="Georgia" w:eastAsia="Georgia" w:cs="Georgia"/>
          <w:b w:val="0"/>
          <w:bCs w:val="0"/>
          <w:i w:val="0"/>
          <w:iCs w:val="0"/>
          <w:spacing w:val="0"/>
          <w:w w:val="100"/>
          <w:sz w:val="30"/>
          <w:szCs w:val="30"/>
          <w:lang w:val="en-US" w:eastAsia="en-US" w:bidi="ar-SA"/>
        </w:rPr>
      </w:pPr>
    </w:p>
    <w:p w14:paraId="655B7528">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7.Laws given to them, which are either Applicable to all, pertaining to sanctity in matters Compulsory. [Chapter 5]</w:t>
      </w:r>
    </w:p>
    <w:p w14:paraId="500B399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7.赐给他们的法律，要么适用于所有人，涉及强制性圣洁事务。[第5章]</w:t>
      </w:r>
    </w:p>
    <w:p w14:paraId="56DC14B9">
      <w:pPr>
        <w:pStyle w:val="3"/>
        <w:rPr>
          <w:rFonts w:hint="default" w:ascii="Georgia" w:hAnsi="Georgia" w:eastAsia="Georgia" w:cs="Georgia"/>
          <w:b w:val="0"/>
          <w:bCs w:val="0"/>
          <w:i w:val="0"/>
          <w:iCs w:val="0"/>
          <w:spacing w:val="0"/>
          <w:w w:val="100"/>
          <w:sz w:val="30"/>
          <w:szCs w:val="30"/>
          <w:lang w:val="en-US" w:eastAsia="en-US" w:bidi="ar-SA"/>
        </w:rPr>
      </w:pPr>
    </w:p>
    <w:p w14:paraId="08603B9B">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Voluntary. [Chapter 6] Specifically for the</w:t>
      </w:r>
    </w:p>
    <w:p w14:paraId="275B62BF">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自愿性事务。[第6章] 专门针对</w:t>
      </w:r>
    </w:p>
    <w:p w14:paraId="2B63FD40">
      <w:pPr>
        <w:pStyle w:val="3"/>
        <w:rPr>
          <w:rFonts w:hint="default" w:ascii="Georgia" w:hAnsi="Georgia" w:eastAsia="Georgia" w:cs="Georgia"/>
          <w:b w:val="0"/>
          <w:bCs w:val="0"/>
          <w:i w:val="0"/>
          <w:iCs w:val="0"/>
          <w:spacing w:val="0"/>
          <w:w w:val="100"/>
          <w:sz w:val="30"/>
          <w:szCs w:val="30"/>
          <w:lang w:val="en-US" w:eastAsia="en-US" w:bidi="ar-SA"/>
        </w:rPr>
      </w:pPr>
    </w:p>
    <w:p w14:paraId="5960B1B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8.Laity; namely, the Tribes. [Chapter 7]</w:t>
      </w:r>
    </w:p>
    <w:p w14:paraId="6ED17AF0">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8.平信徒；即各支派。[第7章]</w:t>
      </w:r>
    </w:p>
    <w:p w14:paraId="4BED5ADC">
      <w:pPr>
        <w:pStyle w:val="3"/>
        <w:rPr>
          <w:rFonts w:hint="default" w:ascii="Georgia" w:hAnsi="Georgia" w:eastAsia="Georgia" w:cs="Georgia"/>
          <w:b w:val="0"/>
          <w:bCs w:val="0"/>
          <w:i w:val="0"/>
          <w:iCs w:val="0"/>
          <w:spacing w:val="0"/>
          <w:w w:val="100"/>
          <w:sz w:val="30"/>
          <w:szCs w:val="30"/>
          <w:lang w:val="en-US" w:eastAsia="en-US" w:bidi="ar-SA"/>
        </w:rPr>
      </w:pPr>
    </w:p>
    <w:p w14:paraId="488CF14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9.Clergy; namely, the Priests and Levites. [Chapter 8]</w:t>
      </w:r>
    </w:p>
    <w:p w14:paraId="4C1BB16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9.神职人员；即祭司和利未人。[第8章]</w:t>
      </w:r>
    </w:p>
    <w:p w14:paraId="529FDF85">
      <w:pPr>
        <w:pStyle w:val="3"/>
        <w:rPr>
          <w:rFonts w:hint="default" w:ascii="Georgia" w:hAnsi="Georgia" w:eastAsia="Georgia" w:cs="Georgia"/>
          <w:b w:val="0"/>
          <w:bCs w:val="0"/>
          <w:i w:val="0"/>
          <w:iCs w:val="0"/>
          <w:spacing w:val="0"/>
          <w:w w:val="100"/>
          <w:sz w:val="30"/>
          <w:szCs w:val="30"/>
          <w:lang w:val="en-US" w:eastAsia="en-US" w:bidi="ar-SA"/>
        </w:rPr>
      </w:pPr>
    </w:p>
    <w:p w14:paraId="6B25B1F8">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10.The method of their</w:t>
      </w:r>
    </w:p>
    <w:p w14:paraId="2B9A8FE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10.他们的方法</w:t>
      </w:r>
    </w:p>
    <w:p w14:paraId="6FA5B661">
      <w:pPr>
        <w:pStyle w:val="3"/>
        <w:rPr>
          <w:rFonts w:hint="default" w:ascii="Georgia" w:hAnsi="Georgia" w:eastAsia="Georgia" w:cs="Georgia"/>
          <w:b w:val="0"/>
          <w:bCs w:val="0"/>
          <w:i w:val="0"/>
          <w:iCs w:val="0"/>
          <w:spacing w:val="0"/>
          <w:w w:val="100"/>
          <w:sz w:val="30"/>
          <w:szCs w:val="30"/>
          <w:lang w:val="en-US" w:eastAsia="en-US" w:bidi="ar-SA"/>
        </w:rPr>
      </w:pPr>
    </w:p>
    <w:p w14:paraId="6817D84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11.Sanctification and organization. [Chapter 9]</w:t>
      </w:r>
    </w:p>
    <w:p w14:paraId="4571CAC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11.成圣和组织。[第9章]</w:t>
      </w:r>
    </w:p>
    <w:p w14:paraId="63F38E43">
      <w:pPr>
        <w:pStyle w:val="3"/>
        <w:rPr>
          <w:rFonts w:hint="default" w:ascii="Georgia" w:hAnsi="Georgia" w:eastAsia="Georgia" w:cs="Georgia"/>
          <w:b w:val="0"/>
          <w:bCs w:val="0"/>
          <w:i w:val="0"/>
          <w:iCs w:val="0"/>
          <w:spacing w:val="0"/>
          <w:w w:val="100"/>
          <w:sz w:val="30"/>
          <w:szCs w:val="30"/>
          <w:lang w:val="en-US" w:eastAsia="en-US" w:bidi="ar-SA"/>
        </w:rPr>
      </w:pPr>
    </w:p>
    <w:p w14:paraId="2B9C985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12.Progress or journey. [Chapter 10]</w:t>
      </w:r>
    </w:p>
    <w:p w14:paraId="0BB7468F">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12.前进或旅程。[第10章]</w:t>
      </w:r>
    </w:p>
    <w:p w14:paraId="74D21C1D">
      <w:pPr>
        <w:pStyle w:val="3"/>
        <w:rPr>
          <w:rFonts w:hint="default" w:ascii="Georgia" w:hAnsi="Georgia" w:eastAsia="Georgia" w:cs="Georgia"/>
          <w:b w:val="0"/>
          <w:bCs w:val="0"/>
          <w:i w:val="0"/>
          <w:iCs w:val="0"/>
          <w:spacing w:val="0"/>
          <w:w w:val="100"/>
          <w:sz w:val="30"/>
          <w:szCs w:val="30"/>
          <w:lang w:val="en-US" w:eastAsia="en-US" w:bidi="ar-SA"/>
        </w:rPr>
      </w:pPr>
    </w:p>
    <w:p w14:paraId="11346401">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13.Their travels, which are marked by a narrative of eight instances of the people's complaints:</w:t>
      </w:r>
    </w:p>
    <w:p w14:paraId="498FD51E">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13.他们的旅行，由八次百姓抱怨的叙述标记：</w:t>
      </w:r>
    </w:p>
    <w:p w14:paraId="13305422">
      <w:pPr>
        <w:pStyle w:val="3"/>
        <w:rPr>
          <w:rFonts w:hint="default" w:ascii="Georgia" w:hAnsi="Georgia" w:eastAsia="Georgia" w:cs="Georgia"/>
          <w:b w:val="0"/>
          <w:bCs w:val="0"/>
          <w:i w:val="0"/>
          <w:iCs w:val="0"/>
          <w:spacing w:val="0"/>
          <w:w w:val="100"/>
          <w:sz w:val="30"/>
          <w:szCs w:val="30"/>
          <w:lang w:val="en-US" w:eastAsia="en-US" w:bidi="ar-SA"/>
        </w:rPr>
      </w:pPr>
    </w:p>
    <w:p w14:paraId="520329F4">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14.Due to the length of their journey. [Chapter 11]</w:t>
      </w:r>
    </w:p>
    <w:p w14:paraId="181AF430">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14.因为旅程的长度。[第11章]</w:t>
      </w:r>
    </w:p>
    <w:p w14:paraId="75A2F98C">
      <w:pPr>
        <w:pStyle w:val="3"/>
        <w:rPr>
          <w:rFonts w:hint="default" w:ascii="Georgia" w:hAnsi="Georgia" w:eastAsia="Georgia" w:cs="Georgia"/>
          <w:b w:val="0"/>
          <w:bCs w:val="0"/>
          <w:i w:val="0"/>
          <w:iCs w:val="0"/>
          <w:spacing w:val="0"/>
          <w:w w:val="100"/>
          <w:sz w:val="30"/>
          <w:szCs w:val="30"/>
          <w:lang w:val="en-US" w:eastAsia="en-US" w:bidi="ar-SA"/>
        </w:rPr>
      </w:pPr>
    </w:p>
    <w:p w14:paraId="433C395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15.Due to their dissatisfaction with the Manna.</w:t>
      </w:r>
    </w:p>
    <w:p w14:paraId="166D8D8B">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15.因为他们对吗哪的不满。</w:t>
      </w:r>
    </w:p>
    <w:p w14:paraId="7E67808A">
      <w:pPr>
        <w:pStyle w:val="3"/>
        <w:rPr>
          <w:rFonts w:hint="default" w:ascii="Georgia" w:hAnsi="Georgia" w:eastAsia="Georgia" w:cs="Georgia"/>
          <w:b w:val="0"/>
          <w:bCs w:val="0"/>
          <w:i w:val="0"/>
          <w:iCs w:val="0"/>
          <w:spacing w:val="0"/>
          <w:w w:val="100"/>
          <w:sz w:val="30"/>
          <w:szCs w:val="30"/>
          <w:lang w:val="en-US" w:eastAsia="en-US" w:bidi="ar-SA"/>
        </w:rPr>
      </w:pPr>
    </w:p>
    <w:p w14:paraId="7C9EC4A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16.Due to the jealousy of Miriam and Aaron against Moses. [Chapter 12]</w:t>
      </w:r>
    </w:p>
    <w:p w14:paraId="322B008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16.因为米利暗和亚伦对摩西的嫉妒。[第12章]</w:t>
      </w:r>
    </w:p>
    <w:p w14:paraId="093807F7">
      <w:pPr>
        <w:pStyle w:val="3"/>
        <w:rPr>
          <w:rFonts w:hint="default" w:ascii="Georgia" w:hAnsi="Georgia" w:eastAsia="Georgia" w:cs="Georgia"/>
          <w:b w:val="0"/>
          <w:bCs w:val="0"/>
          <w:i w:val="0"/>
          <w:iCs w:val="0"/>
          <w:spacing w:val="0"/>
          <w:w w:val="100"/>
          <w:sz w:val="30"/>
          <w:szCs w:val="30"/>
          <w:lang w:val="en-US" w:eastAsia="en-US" w:bidi="ar-SA"/>
        </w:rPr>
      </w:pPr>
    </w:p>
    <w:p w14:paraId="2409570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17.Due to the rebellion of the Spies who Complained. [Chapter 13] were afflicted. [Chapter 14] reconciled. [Chapter 15]</w:t>
      </w:r>
    </w:p>
    <w:p w14:paraId="217E466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17.因为探子的叛逆，他们抱怨。[第13章] 受到惩罚。[第14章] 和好。[第15章]</w:t>
      </w:r>
    </w:p>
    <w:p w14:paraId="6ADE4E0D">
      <w:pPr>
        <w:pStyle w:val="3"/>
        <w:rPr>
          <w:rFonts w:hint="default" w:ascii="Georgia" w:hAnsi="Georgia" w:eastAsia="Georgia" w:cs="Georgia"/>
          <w:b w:val="0"/>
          <w:bCs w:val="0"/>
          <w:i w:val="0"/>
          <w:iCs w:val="0"/>
          <w:spacing w:val="0"/>
          <w:w w:val="100"/>
          <w:sz w:val="30"/>
          <w:szCs w:val="30"/>
          <w:lang w:val="en-US" w:eastAsia="en-US" w:bidi="ar-SA"/>
        </w:rPr>
      </w:pPr>
    </w:p>
    <w:p w14:paraId="77B0388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18.Due to the Conspiracy of three Levites, Korah, Dathan, and Abiram. [Chapter 16]</w:t>
      </w:r>
    </w:p>
    <w:p w14:paraId="0E16EA3B">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18.因为三个利未人的阴谋，可拉、大坍和亚比兰。[第16章]</w:t>
      </w:r>
    </w:p>
    <w:p w14:paraId="407D383A">
      <w:pPr>
        <w:pStyle w:val="3"/>
        <w:rPr>
          <w:rFonts w:hint="default" w:ascii="Georgia" w:hAnsi="Georgia" w:eastAsia="Georgia" w:cs="Georgia"/>
          <w:b w:val="0"/>
          <w:bCs w:val="0"/>
          <w:i w:val="0"/>
          <w:iCs w:val="0"/>
          <w:spacing w:val="0"/>
          <w:w w:val="100"/>
          <w:sz w:val="30"/>
          <w:szCs w:val="30"/>
          <w:lang w:val="en-US" w:eastAsia="en-US" w:bidi="ar-SA"/>
        </w:rPr>
      </w:pPr>
    </w:p>
    <w:p w14:paraId="74C1B2F4">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19.Due to the people's anger at the previous judgments; in which They complained. [Chapter 17] They reconciled Individuals. [Chapter 18] Method. [Chapter 19]</w:t>
      </w:r>
    </w:p>
    <w:p w14:paraId="00B02AA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19.因为百姓对先前审判的愤怒；其中他们抱怨。[第17章] 他们和好个人。[第18章] 方法。[第19章]</w:t>
      </w:r>
    </w:p>
    <w:p w14:paraId="63CF587E">
      <w:pPr>
        <w:pStyle w:val="3"/>
        <w:rPr>
          <w:rFonts w:hint="default" w:ascii="Georgia" w:hAnsi="Georgia" w:eastAsia="Georgia" w:cs="Georgia"/>
          <w:b w:val="0"/>
          <w:bCs w:val="0"/>
          <w:i w:val="0"/>
          <w:iCs w:val="0"/>
          <w:spacing w:val="0"/>
          <w:w w:val="100"/>
          <w:sz w:val="30"/>
          <w:szCs w:val="30"/>
          <w:lang w:val="en-US" w:eastAsia="en-US" w:bidi="ar-SA"/>
        </w:rPr>
      </w:pPr>
    </w:p>
    <w:p w14:paraId="58CD0ADE">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20.Due to the lack of water. [Chapter 20]</w:t>
      </w:r>
    </w:p>
    <w:p w14:paraId="5CC77D38">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20.因为缺水。[第20章]</w:t>
      </w:r>
    </w:p>
    <w:p w14:paraId="76835B7C">
      <w:pPr>
        <w:pStyle w:val="3"/>
        <w:rPr>
          <w:rFonts w:hint="default" w:ascii="Georgia" w:hAnsi="Georgia" w:eastAsia="Georgia" w:cs="Georgia"/>
          <w:b w:val="0"/>
          <w:bCs w:val="0"/>
          <w:i w:val="0"/>
          <w:iCs w:val="0"/>
          <w:spacing w:val="0"/>
          <w:w w:val="100"/>
          <w:sz w:val="30"/>
          <w:szCs w:val="30"/>
          <w:lang w:val="en-US" w:eastAsia="en-US" w:bidi="ar-SA"/>
        </w:rPr>
      </w:pPr>
    </w:p>
    <w:p w14:paraId="0630A89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21.Due to the weariness of the journey. [Chapter 21]</w:t>
      </w:r>
    </w:p>
    <w:p w14:paraId="45A92E3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21.因为旅途的疲惫。[第21章]</w:t>
      </w:r>
    </w:p>
    <w:p w14:paraId="3B104B0A">
      <w:pPr>
        <w:pStyle w:val="3"/>
        <w:rPr>
          <w:rFonts w:hint="default" w:ascii="Georgia" w:hAnsi="Georgia" w:eastAsia="Georgia" w:cs="Georgia"/>
          <w:b w:val="0"/>
          <w:bCs w:val="0"/>
          <w:i w:val="0"/>
          <w:iCs w:val="0"/>
          <w:spacing w:val="0"/>
          <w:w w:val="100"/>
          <w:sz w:val="30"/>
          <w:szCs w:val="30"/>
          <w:lang w:val="en-US" w:eastAsia="en-US" w:bidi="ar-SA"/>
        </w:rPr>
      </w:pPr>
    </w:p>
    <w:p w14:paraId="4E40219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22.Their encampments or residence as they neared Canaan, with two narratives concerning</w:t>
      </w:r>
    </w:p>
    <w:p w14:paraId="0450DDB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22.他们接近迦南时的营地或居所，有两个叙述关于</w:t>
      </w:r>
    </w:p>
    <w:p w14:paraId="699413C6">
      <w:pPr>
        <w:pStyle w:val="3"/>
        <w:rPr>
          <w:rFonts w:hint="default" w:ascii="Georgia" w:hAnsi="Georgia" w:eastAsia="Georgia" w:cs="Georgia"/>
          <w:b w:val="0"/>
          <w:bCs w:val="0"/>
          <w:i w:val="0"/>
          <w:iCs w:val="0"/>
          <w:spacing w:val="0"/>
          <w:w w:val="100"/>
          <w:sz w:val="30"/>
          <w:szCs w:val="30"/>
          <w:lang w:val="en-US" w:eastAsia="en-US" w:bidi="ar-SA"/>
        </w:rPr>
      </w:pPr>
    </w:p>
    <w:p w14:paraId="5C801AD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23.The People who were to inherit, considered as</w:t>
      </w:r>
    </w:p>
    <w:p w14:paraId="1F61FBC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23.将要继承的百姓，被视为</w:t>
      </w:r>
    </w:p>
    <w:p w14:paraId="3D09F0F1">
      <w:pPr>
        <w:pStyle w:val="3"/>
        <w:rPr>
          <w:rFonts w:hint="default" w:ascii="Georgia" w:hAnsi="Georgia" w:eastAsia="Georgia" w:cs="Georgia"/>
          <w:b w:val="0"/>
          <w:bCs w:val="0"/>
          <w:i w:val="0"/>
          <w:iCs w:val="0"/>
          <w:spacing w:val="0"/>
          <w:w w:val="100"/>
          <w:sz w:val="30"/>
          <w:szCs w:val="30"/>
          <w:lang w:val="en-US" w:eastAsia="en-US" w:bidi="ar-SA"/>
        </w:rPr>
      </w:pPr>
    </w:p>
    <w:p w14:paraId="656F82E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24.Conquerors of their Enemies. Chapter 22.</w:t>
      </w:r>
    </w:p>
    <w:p w14:paraId="0782F53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24.他们敌人的征服者。第22章。</w:t>
      </w:r>
    </w:p>
    <w:p w14:paraId="29CC540B">
      <w:pPr>
        <w:pStyle w:val="3"/>
        <w:rPr>
          <w:rFonts w:hint="default" w:ascii="Georgia" w:hAnsi="Georgia" w:eastAsia="Georgia" w:cs="Georgia"/>
          <w:b w:val="0"/>
          <w:bCs w:val="0"/>
          <w:i w:val="0"/>
          <w:iCs w:val="0"/>
          <w:spacing w:val="0"/>
          <w:w w:val="100"/>
          <w:sz w:val="30"/>
          <w:szCs w:val="30"/>
          <w:lang w:val="en-US" w:eastAsia="en-US" w:bidi="ar-SA"/>
        </w:rPr>
      </w:pPr>
    </w:p>
    <w:p w14:paraId="48FEC58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25.Encountering Magic Arts, Balaam. [Chapter 22, 23, 24.]</w:t>
      </w:r>
    </w:p>
    <w:p w14:paraId="78DF6981">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25.遭遇魔法艺术，巴兰。[第22, 23, 24章]</w:t>
      </w:r>
    </w:p>
    <w:p w14:paraId="425EB206">
      <w:pPr>
        <w:pStyle w:val="3"/>
        <w:rPr>
          <w:rFonts w:hint="default" w:ascii="Georgia" w:hAnsi="Georgia" w:eastAsia="Georgia" w:cs="Georgia"/>
          <w:b w:val="0"/>
          <w:bCs w:val="0"/>
          <w:i w:val="0"/>
          <w:iCs w:val="0"/>
          <w:spacing w:val="0"/>
          <w:w w:val="100"/>
          <w:sz w:val="30"/>
          <w:szCs w:val="30"/>
          <w:lang w:val="en-US" w:eastAsia="en-US" w:bidi="ar-SA"/>
        </w:rPr>
      </w:pPr>
    </w:p>
    <w:p w14:paraId="1B4D712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26.Afflicted by Idolatry and fornication. [Chapter 25]</w:t>
      </w:r>
    </w:p>
    <w:p w14:paraId="4EFE312B">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26.被偶像崇拜和淫乱所苦。[第25章]</w:t>
      </w:r>
    </w:p>
    <w:p w14:paraId="6B770C06">
      <w:pPr>
        <w:pStyle w:val="3"/>
        <w:rPr>
          <w:rFonts w:hint="default" w:ascii="Georgia" w:hAnsi="Georgia" w:eastAsia="Georgia" w:cs="Georgia"/>
          <w:b w:val="0"/>
          <w:bCs w:val="0"/>
          <w:i w:val="0"/>
          <w:iCs w:val="0"/>
          <w:spacing w:val="0"/>
          <w:w w:val="100"/>
          <w:sz w:val="30"/>
          <w:szCs w:val="30"/>
          <w:lang w:val="en-US" w:eastAsia="en-US" w:bidi="ar-SA"/>
        </w:rPr>
      </w:pPr>
    </w:p>
    <w:p w14:paraId="664A786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27.Reconciled, and once more numbered. [Chapter 26]</w:t>
      </w:r>
    </w:p>
    <w:p w14:paraId="1042A5C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27.和好，并再次被计数。[第26章]</w:t>
      </w:r>
    </w:p>
    <w:p w14:paraId="575A9896">
      <w:pPr>
        <w:pStyle w:val="3"/>
        <w:rPr>
          <w:rFonts w:hint="default" w:ascii="Georgia" w:hAnsi="Georgia" w:eastAsia="Georgia" w:cs="Georgia"/>
          <w:b w:val="0"/>
          <w:bCs w:val="0"/>
          <w:i w:val="0"/>
          <w:iCs w:val="0"/>
          <w:spacing w:val="0"/>
          <w:w w:val="100"/>
          <w:sz w:val="30"/>
          <w:szCs w:val="30"/>
          <w:lang w:val="en-US" w:eastAsia="en-US" w:bidi="ar-SA"/>
        </w:rPr>
      </w:pPr>
    </w:p>
    <w:p w14:paraId="05168CA8">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28.Provided with a new Leader. [Chapter 27]</w:t>
      </w:r>
    </w:p>
    <w:p w14:paraId="71B1F98E">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28.提供新的领袖。[第27章]</w:t>
      </w:r>
    </w:p>
    <w:p w14:paraId="64E2D35C">
      <w:pPr>
        <w:pStyle w:val="3"/>
        <w:rPr>
          <w:rFonts w:hint="default" w:ascii="Georgia" w:hAnsi="Georgia" w:eastAsia="Georgia" w:cs="Georgia"/>
          <w:b w:val="0"/>
          <w:bCs w:val="0"/>
          <w:i w:val="0"/>
          <w:iCs w:val="0"/>
          <w:spacing w:val="0"/>
          <w:w w:val="100"/>
          <w:sz w:val="30"/>
          <w:szCs w:val="30"/>
          <w:lang w:val="en-US" w:eastAsia="en-US" w:bidi="ar-SA"/>
        </w:rPr>
      </w:pPr>
    </w:p>
    <w:p w14:paraId="484866E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29.Educated about sacred matters Compulsory. [Chapter 28, 29.]</w:t>
      </w:r>
    </w:p>
    <w:p w14:paraId="5BACF2D0">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29.关于强制性圣事的教育。[第28, 29章]</w:t>
      </w:r>
    </w:p>
    <w:p w14:paraId="32AD02F9">
      <w:pPr>
        <w:pStyle w:val="3"/>
        <w:rPr>
          <w:rFonts w:hint="default" w:ascii="Georgia" w:hAnsi="Georgia" w:eastAsia="Georgia" w:cs="Georgia"/>
          <w:b w:val="0"/>
          <w:bCs w:val="0"/>
          <w:i w:val="0"/>
          <w:iCs w:val="0"/>
          <w:spacing w:val="0"/>
          <w:w w:val="100"/>
          <w:sz w:val="30"/>
          <w:szCs w:val="30"/>
          <w:lang w:val="en-US" w:eastAsia="en-US" w:bidi="ar-SA"/>
        </w:rPr>
      </w:pPr>
    </w:p>
    <w:p w14:paraId="2091E649">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Voluntary. [Chapter 30]</w:t>
      </w:r>
    </w:p>
    <w:p w14:paraId="47246376">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自愿性圣事。[第30章]</w:t>
      </w:r>
    </w:p>
    <w:p w14:paraId="16B46119">
      <w:pPr>
        <w:pStyle w:val="3"/>
        <w:rPr>
          <w:rFonts w:hint="default" w:ascii="Georgia" w:hAnsi="Georgia" w:eastAsia="Georgia" w:cs="Georgia"/>
          <w:b w:val="0"/>
          <w:bCs w:val="0"/>
          <w:i w:val="0"/>
          <w:iCs w:val="0"/>
          <w:spacing w:val="0"/>
          <w:w w:val="100"/>
          <w:sz w:val="30"/>
          <w:szCs w:val="30"/>
          <w:lang w:val="en-US" w:eastAsia="en-US" w:bidi="ar-SA"/>
        </w:rPr>
      </w:pPr>
    </w:p>
    <w:p w14:paraId="415B1CD8">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30.The Inheritance itself, considered</w:t>
      </w:r>
    </w:p>
    <w:p w14:paraId="100A62BF">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30.继承本身，考虑</w:t>
      </w:r>
    </w:p>
    <w:p w14:paraId="213F64B5">
      <w:pPr>
        <w:pStyle w:val="3"/>
        <w:rPr>
          <w:rFonts w:hint="default" w:ascii="Georgia" w:hAnsi="Georgia" w:eastAsia="Georgia" w:cs="Georgia"/>
          <w:b w:val="0"/>
          <w:bCs w:val="0"/>
          <w:i w:val="0"/>
          <w:iCs w:val="0"/>
          <w:spacing w:val="0"/>
          <w:w w:val="100"/>
          <w:sz w:val="30"/>
          <w:szCs w:val="30"/>
          <w:lang w:val="en-US" w:eastAsia="en-US" w:bidi="ar-SA"/>
        </w:rPr>
      </w:pPr>
    </w:p>
    <w:p w14:paraId="7B99AE74">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31.In a part of it</w:t>
      </w:r>
    </w:p>
    <w:p w14:paraId="6AD0FED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31.在其一部分中</w:t>
      </w:r>
    </w:p>
    <w:p w14:paraId="4D19D100">
      <w:pPr>
        <w:pStyle w:val="3"/>
        <w:rPr>
          <w:rFonts w:hint="default" w:ascii="Georgia" w:hAnsi="Georgia" w:eastAsia="Georgia" w:cs="Georgia"/>
          <w:b w:val="0"/>
          <w:bCs w:val="0"/>
          <w:i w:val="0"/>
          <w:iCs w:val="0"/>
          <w:spacing w:val="0"/>
          <w:w w:val="100"/>
          <w:sz w:val="30"/>
          <w:szCs w:val="30"/>
          <w:lang w:val="en-US" w:eastAsia="en-US" w:bidi="ar-SA"/>
        </w:rPr>
      </w:pPr>
    </w:p>
    <w:p w14:paraId="224D012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32.Conquered. [Chapter 31]</w:t>
      </w:r>
    </w:p>
    <w:p w14:paraId="53701F02">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32.征服。[第31章]</w:t>
      </w:r>
    </w:p>
    <w:p w14:paraId="2E0DD79D">
      <w:pPr>
        <w:pStyle w:val="3"/>
        <w:rPr>
          <w:rFonts w:hint="default" w:ascii="Georgia" w:hAnsi="Georgia" w:eastAsia="Georgia" w:cs="Georgia"/>
          <w:b w:val="0"/>
          <w:bCs w:val="0"/>
          <w:i w:val="0"/>
          <w:iCs w:val="0"/>
          <w:spacing w:val="0"/>
          <w:w w:val="100"/>
          <w:sz w:val="30"/>
          <w:szCs w:val="30"/>
          <w:lang w:val="en-US" w:eastAsia="en-US" w:bidi="ar-SA"/>
        </w:rPr>
      </w:pPr>
    </w:p>
    <w:p w14:paraId="3EED1E53">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33.Distributed. [Chapter 32] In a digression, their journeys are listed in a single account. [Chapter 33]</w:t>
      </w:r>
    </w:p>
    <w:p w14:paraId="74149A58">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33.分配。[第32章] 在一个插叙中，他们的旅程被列在一个单独的记述中。[第33章]</w:t>
      </w:r>
    </w:p>
    <w:p w14:paraId="70C1DDE2">
      <w:pPr>
        <w:pStyle w:val="3"/>
        <w:rPr>
          <w:rFonts w:hint="default" w:ascii="Georgia" w:hAnsi="Georgia" w:eastAsia="Georgia" w:cs="Georgia"/>
          <w:b w:val="0"/>
          <w:bCs w:val="0"/>
          <w:i w:val="0"/>
          <w:iCs w:val="0"/>
          <w:spacing w:val="0"/>
          <w:w w:val="100"/>
          <w:sz w:val="30"/>
          <w:szCs w:val="30"/>
          <w:lang w:val="en-US" w:eastAsia="en-US" w:bidi="ar-SA"/>
        </w:rPr>
      </w:pPr>
    </w:p>
    <w:p w14:paraId="5C54B4BD">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34.The entirety, which includes</w:t>
      </w:r>
    </w:p>
    <w:p w14:paraId="3F7680FC">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34.整体，包括</w:t>
      </w:r>
    </w:p>
    <w:p w14:paraId="74AB65EE">
      <w:pPr>
        <w:pStyle w:val="3"/>
        <w:rPr>
          <w:rFonts w:hint="default" w:ascii="Georgia" w:hAnsi="Georgia" w:eastAsia="Georgia" w:cs="Georgia"/>
          <w:b w:val="0"/>
          <w:bCs w:val="0"/>
          <w:i w:val="0"/>
          <w:iCs w:val="0"/>
          <w:spacing w:val="0"/>
          <w:w w:val="100"/>
          <w:sz w:val="30"/>
          <w:szCs w:val="30"/>
          <w:lang w:val="en-US" w:eastAsia="en-US" w:bidi="ar-SA"/>
        </w:rPr>
      </w:pPr>
    </w:p>
    <w:p w14:paraId="545FF7E5">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35.The Borders or Division of the Land. [Chapter 34]</w:t>
      </w:r>
    </w:p>
    <w:p w14:paraId="452A112B">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35.土地的边界或划分。[第34章]</w:t>
      </w:r>
    </w:p>
    <w:p w14:paraId="24F3C218">
      <w:pPr>
        <w:pStyle w:val="3"/>
        <w:rPr>
          <w:rFonts w:hint="default" w:ascii="Georgia" w:hAnsi="Georgia" w:eastAsia="Georgia" w:cs="Georgia"/>
          <w:b w:val="0"/>
          <w:bCs w:val="0"/>
          <w:i w:val="0"/>
          <w:iCs w:val="0"/>
          <w:spacing w:val="0"/>
          <w:w w:val="100"/>
          <w:sz w:val="30"/>
          <w:szCs w:val="30"/>
          <w:lang w:val="en-US" w:eastAsia="en-US" w:bidi="ar-SA"/>
        </w:rPr>
      </w:pPr>
    </w:p>
    <w:p w14:paraId="77998C3A">
      <w:pPr>
        <w:pStyle w:val="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36.The Law regarding the inheritance of the Priests. [Chapter 35] People. [Chapter 36]</w:t>
      </w:r>
    </w:p>
    <w:p w14:paraId="47120581">
      <w:pPr>
        <w:pStyle w:val="3"/>
      </w:pPr>
      <w:r>
        <w:rPr>
          <w:rFonts w:hint="default" w:ascii="Georgia" w:hAnsi="Georgia" w:eastAsia="Georgia" w:cs="Georgia"/>
          <w:b w:val="0"/>
          <w:bCs w:val="0"/>
          <w:i w:val="0"/>
          <w:iCs w:val="0"/>
          <w:spacing w:val="0"/>
          <w:w w:val="100"/>
          <w:sz w:val="30"/>
          <w:szCs w:val="30"/>
          <w:lang w:val="en-US" w:eastAsia="en-US" w:bidi="ar-SA"/>
        </w:rPr>
        <w:t>36.关于祭司继承的律法。[第35章] 百姓。[第36章]</w:t>
      </w:r>
    </w:p>
    <w:p w14:paraId="214195D9">
      <w:pPr>
        <w:pStyle w:val="3"/>
        <w:spacing w:before="322"/>
      </w:pPr>
    </w:p>
    <w:p w14:paraId="5F32AB4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 5. Deuteronomy is a Reiteration of the Law.</w:t>
      </w:r>
    </w:p>
    <w:p w14:paraId="41A1421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 5. 申命记是对律法的重申。</w:t>
      </w:r>
    </w:p>
    <w:p w14:paraId="30D23A5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79BF67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1.Preparation of the People to receive the Law through Moses</w:t>
      </w:r>
    </w:p>
    <w:p w14:paraId="65FBCCF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1.通过摩西预备百姓接受律法</w:t>
      </w:r>
    </w:p>
    <w:p w14:paraId="234CFE3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76D33C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2.Recounting God's blessings to them during peacetime. [Chapter 1]</w:t>
      </w:r>
    </w:p>
    <w:p w14:paraId="739CDF3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2.回顾神在和平时期对他们的祝福。[第1章]</w:t>
      </w:r>
    </w:p>
    <w:p w14:paraId="50A56F6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3816D2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3.Their successful experiences in warfare. [Chapter 2, 3.]</w:t>
      </w:r>
    </w:p>
    <w:p w14:paraId="7253227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3.他们在战争中的成功经历。[第2、3章]</w:t>
      </w:r>
    </w:p>
    <w:p w14:paraId="7A8E023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369E78A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4.Counsel. [Chapter 4, 5.]</w:t>
      </w:r>
    </w:p>
    <w:p w14:paraId="5CBFB9E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4.劝诫。[第4、5章]</w:t>
      </w:r>
    </w:p>
    <w:p w14:paraId="64BE98D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54D1B7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5.Promulgation of the Law delivered to the people.</w:t>
      </w:r>
    </w:p>
    <w:p w14:paraId="4BB07BE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5.向百姓颁布所传达的律法。</w:t>
      </w:r>
    </w:p>
    <w:p w14:paraId="56E4C1B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EDB501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6.The presentation of it.</w:t>
      </w:r>
    </w:p>
    <w:p w14:paraId="5422157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6.律法的呈现。</w:t>
      </w:r>
    </w:p>
    <w:p w14:paraId="13C14C9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33BA35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7.The explanation of it, specifically</w:t>
      </w:r>
    </w:p>
    <w:p w14:paraId="2AD419A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7.对律法的具体解释</w:t>
      </w:r>
    </w:p>
    <w:p w14:paraId="1FDBDA3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FCB0C6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8.The Moral Law, generally. [Chapter 6, 7, 8, 9, 10, 11.] in detail. [Chapter 12, 13.]</w:t>
      </w:r>
    </w:p>
    <w:p w14:paraId="795D809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8.道德律法，总体上。[第6、7、8、9、10、11章]详细内容。[第12、13章]</w:t>
      </w:r>
    </w:p>
    <w:p w14:paraId="6573DB1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869882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9.Ceremonial Law. [Chapter 14, 15, 16]</w:t>
      </w:r>
    </w:p>
    <w:p w14:paraId="5A0E854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9.礼仪律法。[第14、15、16章]</w:t>
      </w:r>
    </w:p>
    <w:p w14:paraId="7D3DBC1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DD152E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10.Judicial Law, as it pertained to All. [Chapter 17] Distinctly for Priests. [Chapter 18] People. [Chapter 19] War. [Chapter 20]</w:t>
      </w:r>
    </w:p>
    <w:p w14:paraId="7825CC3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10.司法律法，涉及所有人的。[第17章]专门针对祭司的。[第18章]百姓的。[第19章]战争的。[第20章]</w:t>
      </w:r>
    </w:p>
    <w:p w14:paraId="318FD74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CEFB21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Civil justice. [Chapter 21, to 27.]</w:t>
      </w:r>
    </w:p>
    <w:p w14:paraId="28BBC02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民事司法。[第21至27章]</w:t>
      </w:r>
    </w:p>
    <w:p w14:paraId="6EA3869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5E8C11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11.Confirmation of the Law after its delivery— Through</w:t>
      </w:r>
    </w:p>
    <w:p w14:paraId="06652F2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11.律法颁布后的确认——通过</w:t>
      </w:r>
    </w:p>
    <w:p w14:paraId="4E3CC63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850F9A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12.Signs. [Chapter 27]</w:t>
      </w:r>
    </w:p>
    <w:p w14:paraId="00CEC07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12.记号。[第27章]</w:t>
      </w:r>
    </w:p>
    <w:p w14:paraId="14F0B2C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5C6EB4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13.Promises and Threats. [Chapter 28]</w:t>
      </w:r>
    </w:p>
    <w:p w14:paraId="59AD2AD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13.应许和警告。[第28章]</w:t>
      </w:r>
    </w:p>
    <w:p w14:paraId="3D5F0F4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F39099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14.Renewal of the Covenant. [Chapter 29, 30.]</w:t>
      </w:r>
    </w:p>
    <w:p w14:paraId="7B333D0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14.约的更新。[第29、30章]</w:t>
      </w:r>
    </w:p>
    <w:p w14:paraId="0E9BA87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38B2C7F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15.The Selection of a new Leader. [Chapter 31]</w:t>
      </w:r>
    </w:p>
    <w:p w14:paraId="787F9B7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15.新领袖的选立。[第31章]</w:t>
      </w:r>
    </w:p>
    <w:p w14:paraId="717ED77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25D9A7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16.Prophecies. [Chapter 32, 33.] [Chapter 34] 4. The Conclusion of all through the death of Moses.</w:t>
      </w:r>
    </w:p>
    <w:p w14:paraId="5FCE046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16.预言。[第32、33章][第34章]4.通过摩西之死对一切的总结。</w:t>
      </w:r>
    </w:p>
    <w:p w14:paraId="6EFCC14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3A1A5F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Up to this point, we've discussed the Law.</w:t>
      </w:r>
    </w:p>
    <w:p w14:paraId="180CCA8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到此为止，我们已经讨论了律法。</w:t>
      </w:r>
    </w:p>
    <w:p w14:paraId="14037A5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065205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Now, let's delve into the Prophets, which are categorized as either</w:t>
      </w:r>
    </w:p>
    <w:p w14:paraId="4DE9F11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现在，让我们深入研究先知书，它们被分类为</w:t>
      </w:r>
    </w:p>
    <w:p w14:paraId="5CB7388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20B804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Historical, known as the Anterior Prophets. Doctrinal, referred to as the Hagyographa. Prophetical, called the Posterior Prophets.</w:t>
      </w:r>
    </w:p>
    <w:p w14:paraId="086EF07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历史性的，称为前先知书。教义性的，被称为圣卷。预言性的，称为后先知书。</w:t>
      </w:r>
    </w:p>
    <w:p w14:paraId="156E4E8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50F1E9E">
      <w:pPr>
        <w:pStyle w:val="2"/>
        <w:bidi w:val="0"/>
        <w:rPr>
          <w:rFonts w:hint="eastAsia"/>
        </w:rPr>
      </w:pPr>
      <w:r>
        <w:rPr>
          <w:rFonts w:hint="eastAsia"/>
        </w:rPr>
        <w:t>SECT. 9.</w:t>
      </w:r>
    </w:p>
    <w:p w14:paraId="7CCE9BDA">
      <w:pPr>
        <w:pStyle w:val="2"/>
        <w:bidi w:val="0"/>
        <w:rPr>
          <w:rFonts w:hint="eastAsia"/>
        </w:rPr>
      </w:pPr>
      <w:r>
        <w:rPr>
          <w:rFonts w:hint="eastAsia"/>
        </w:rPr>
        <w:t>第9节。</w:t>
      </w:r>
    </w:p>
    <w:p w14:paraId="7075BB3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76C428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 1. Prophets of a Historical Nature.</w:t>
      </w:r>
    </w:p>
    <w:p w14:paraId="58B0225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 1. 历史性质的先知书。</w:t>
      </w:r>
    </w:p>
    <w:p w14:paraId="69A5950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04F5B4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Joshua: Consider — Joshua contains</w:t>
      </w:r>
    </w:p>
    <w:p w14:paraId="526E45E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约书亚记：考虑——约书亚记包含</w:t>
      </w:r>
    </w:p>
    <w:p w14:paraId="1D24C4D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AB9D68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1.His calling to the Leadership. [Chapter 1]</w:t>
      </w:r>
    </w:p>
    <w:p w14:paraId="3F412E7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1.祂对领导的呼召。[第1章]</w:t>
      </w:r>
    </w:p>
    <w:p w14:paraId="4E1D608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85B637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2.His actions during his Leadership,</w:t>
      </w:r>
    </w:p>
    <w:p w14:paraId="1596EBF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2.祂在领导期间的行动，</w:t>
      </w:r>
    </w:p>
    <w:p w14:paraId="3FBADF3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6518F2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3.During War; where note</w:t>
      </w:r>
    </w:p>
    <w:p w14:paraId="6DDA1B2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3.战争期间；注意</w:t>
      </w:r>
    </w:p>
    <w:p w14:paraId="7E75C3F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8150A4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4.The sending of the Spies. [Chapter 1]</w:t>
      </w:r>
    </w:p>
    <w:p w14:paraId="489B433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4.差遣探子。[第1章]</w:t>
      </w:r>
    </w:p>
    <w:p w14:paraId="0C8122B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E07A9E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5.Their miraculous crossing of the Jordan River, with the consequences. [Chapter 3, 4, 5.]</w:t>
      </w:r>
    </w:p>
    <w:p w14:paraId="2AC6E28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5.他们奇迹般地渡过约旦河，及其后果。[第3、4、5章]</w:t>
      </w:r>
    </w:p>
    <w:p w14:paraId="1422504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F5C430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6.The besieging and capture of Jericho. [Chapter 6, 7.]</w:t>
      </w:r>
    </w:p>
    <w:p w14:paraId="0533843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6.围攻并攻取耶利哥。[第6、7章]</w:t>
      </w:r>
    </w:p>
    <w:p w14:paraId="4E2D522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185A00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7.The victory at Ai. [Chapter 8]</w:t>
      </w:r>
    </w:p>
    <w:p w14:paraId="7D656FC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7.在艾城的胜利。[第8章]</w:t>
      </w:r>
    </w:p>
    <w:p w14:paraId="76C742D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7DDBD8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8.Making a covenant with the Gibeonites unknowingly. [Chapter 9]</w:t>
      </w:r>
    </w:p>
    <w:p w14:paraId="0D589C5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8.在不知情的情况下与基遍人立约。[第9章]</w:t>
      </w:r>
    </w:p>
    <w:p w14:paraId="529A2AF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F44105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9.Victory over five Kings. [Chapter 10]</w:t>
      </w:r>
    </w:p>
    <w:p w14:paraId="3952965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9.战胜五王。[第10章]</w:t>
      </w:r>
    </w:p>
    <w:p w14:paraId="1942635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D354CE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10.Battles with the remaining Canaanites. [Chapter 11]</w:t>
      </w:r>
    </w:p>
    <w:p w14:paraId="1C60DA9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10.与剩余的迦南人的战斗。[第11章]</w:t>
      </w:r>
    </w:p>
    <w:p w14:paraId="171AD13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3080C7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11.A summary of all these events. [Chapter 12]</w:t>
      </w:r>
    </w:p>
    <w:p w14:paraId="2DC43FA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11.所有这些事件的总结。[第12章]</w:t>
      </w:r>
    </w:p>
    <w:p w14:paraId="0803CE2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CB748E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12.During Peace,</w:t>
      </w:r>
    </w:p>
    <w:p w14:paraId="289AFD9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12.和平时期，</w:t>
      </w:r>
    </w:p>
    <w:p w14:paraId="33CB98D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EF4617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13.Division of the Land. [Chapter 13, to 21.]</w:t>
      </w:r>
    </w:p>
    <w:p w14:paraId="0908116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13.分地。[第13至21章]</w:t>
      </w:r>
    </w:p>
    <w:p w14:paraId="72FE991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63ED15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14.The dismissal of the Trans-Jordanian tribes. [Chapter 22]</w:t>
      </w:r>
    </w:p>
    <w:p w14:paraId="3517BF3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14.遣返约旦河东的支派。[第22章]</w:t>
      </w:r>
    </w:p>
    <w:p w14:paraId="4819417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D49875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15.Celebration of a national assembly. [Chapter 23]</w:t>
      </w:r>
    </w:p>
    <w:p w14:paraId="27A53DD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15.举行全国性的集会。[第23章]</w:t>
      </w:r>
    </w:p>
    <w:p w14:paraId="789B56E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7107C8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16.The death of Joshua. [Chapter 24] §. 2. Judges: A Chronicle of the Jews under the Rule of Judges. Judges contains</w:t>
      </w:r>
    </w:p>
    <w:p w14:paraId="6A8C7BD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16.约书亚之死。[第24章] §. 2. 士师记：犹太人在士师治理下的纪事。士师记包含</w:t>
      </w:r>
    </w:p>
    <w:p w14:paraId="00717FE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A71AA7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17.The reasons behind this form of Governance. [Chapter 1, 2.]</w:t>
      </w:r>
    </w:p>
    <w:p w14:paraId="1821E33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17.这种治理形式背后的原因。[第1、2章]</w:t>
      </w:r>
    </w:p>
    <w:p w14:paraId="3B427FD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FBE2AC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18.An account of the People's condition</w:t>
      </w:r>
    </w:p>
    <w:p w14:paraId="2F495C1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18.关于百姓状况的叙述</w:t>
      </w:r>
    </w:p>
    <w:p w14:paraId="052DD29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E8732C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19.Under various Judges, Othniel, Ehud, Shamgar. [Chapter 3] Deborah. [Chapter 4, 5.] Gideon. [Chapter 6, 7, 8.] Abimelech. [Chapter 9] Jephthah. [Chapter 10, 11, 12.] Samson. [Chapter 13, to 17.]</w:t>
      </w:r>
    </w:p>
    <w:p w14:paraId="78B7090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19.在不同士师治理下，俄陀聂、以笏、珊迦。[第3章]底波拉。[第4、5章]基甸。[第6、7、8章]亚比米勒。[第9章]耶弗他。[第10、11、12章]参孙。[第13至17章]</w:t>
      </w:r>
    </w:p>
    <w:p w14:paraId="0793870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A23E89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20.In times without Judges; including their grievous sins and Civil Wars. [Chapter 17] §. 3. Ruth, a Moabite woman; Her Piety. Ruth contains</w:t>
      </w:r>
    </w:p>
    <w:p w14:paraId="1D9314A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20.在没有士师的时期；包括他们严重的罪行和内战。[第17章] §. 3. 路得，一个摩押女子；她的虔诚。路得记包含</w:t>
      </w:r>
    </w:p>
    <w:p w14:paraId="5A80B6B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3EB6D5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21.Her Conversion. [Chapter 1]</w:t>
      </w:r>
    </w:p>
    <w:p w14:paraId="382C383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21.她的归信。[第1章]</w:t>
      </w:r>
    </w:p>
    <w:p w14:paraId="792AC16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D7BDC1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22.Her Conduct. [Chapter 2]</w:t>
      </w:r>
    </w:p>
    <w:p w14:paraId="410DAB6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22.她的行为。[第2章]</w:t>
      </w:r>
    </w:p>
    <w:p w14:paraId="0A48A10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8F8242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23.Her Marriage,</w:t>
      </w:r>
    </w:p>
    <w:p w14:paraId="3E76B60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23.她的婚姻，</w:t>
      </w:r>
    </w:p>
    <w:p w14:paraId="3B74DD3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335470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24.Sought. [Chapter 3]</w:t>
      </w:r>
    </w:p>
    <w:p w14:paraId="39E5FD6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24.寻求。[第3章]</w:t>
      </w:r>
    </w:p>
    <w:p w14:paraId="66A9173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4DF486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25.Celebrated. [Chapter 4] §. 4. Up to this point, we have discussed the state of the Jews under Judges: Now, their condition under Kings until the Captivity.</w:t>
      </w:r>
    </w:p>
    <w:p w14:paraId="169929F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25.庆祝。[第4章] §. 4. 到此为止，我们已经讨论了犹太人在士师治理下的状态：现在，谈论他们在王治理下直到被掳的情况。</w:t>
      </w:r>
    </w:p>
    <w:p w14:paraId="53CCE2A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687134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26.When the Kingdom was united, it is recorded in the Books of Samuel, where the Kings are either</w:t>
      </w:r>
    </w:p>
    <w:p w14:paraId="32D9096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26.当王国统一时，这记录在撒母耳记中，其中的君王要么是</w:t>
      </w:r>
    </w:p>
    <w:p w14:paraId="7829514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0D6452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27.Chosen, 1 Samuel.</w:t>
      </w:r>
    </w:p>
    <w:p w14:paraId="0AABA44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27.被拣选的，撒母耳记上。</w:t>
      </w:r>
    </w:p>
    <w:p w14:paraId="397ACE6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7712E5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28.Succeeding, 2 Samuel.</w:t>
      </w:r>
    </w:p>
    <w:p w14:paraId="58EF645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28.继位的，撒母耳记下。</w:t>
      </w:r>
    </w:p>
    <w:p w14:paraId="46E650F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35AE29B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29.When the Kingdom was divided, it is documented in the Books of Kings, featuring Solomon, 1 Kings. Other Kings, 2 Kings.</w:t>
      </w:r>
    </w:p>
    <w:p w14:paraId="1717B5C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29.当王国分裂时，这记录在列王纪中，列王纪上讲述所罗门。列王纪下讲述其他君王。</w:t>
      </w:r>
    </w:p>
    <w:p w14:paraId="24AEFD3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548378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30.Both states are more extensively explored in the Books of Chronicles.</w:t>
      </w:r>
    </w:p>
    <w:p w14:paraId="6E2C63B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30.两种状态在历代志中有更广泛的探讨。</w:t>
      </w:r>
    </w:p>
    <w:p w14:paraId="6C2B99F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C0C17C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 5. First Book of Samuel. Jewish State under Elected Kings. 1 Samuel contains</w:t>
      </w:r>
    </w:p>
    <w:p w14:paraId="49C7818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 5. 撒母耳记上。被选立的君王治下的犹太国。撒母耳记上包含</w:t>
      </w:r>
    </w:p>
    <w:p w14:paraId="39D5DBD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C55A16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 A period of governmental change during Samuel's days, whose birth is described [Chapter 1, &amp; part 2.]</w:t>
      </w:r>
    </w:p>
    <w:p w14:paraId="238893D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 撒母耳时代政权变更的时期，其出生被描述[第1章和部分第2章]</w:t>
      </w:r>
    </w:p>
    <w:p w14:paraId="15C7BC5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EAE753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1.The reason for this change, namely, the wickedness of the Sons of Eli, which is Threatened. [Chapter 2, 3.] Punished. [Chapter 4, 5, 6, 7.] Samuel's Sons. [Chapter 8]</w:t>
      </w:r>
    </w:p>
    <w:p w14:paraId="1A32443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1.这一变更的原因，即以利的儿子们的邪恶，这被警告。[第2、3章]受惩罚。[第4、5、6、7章]撒母耳的儿子们。[第8章]</w:t>
      </w:r>
    </w:p>
    <w:p w14:paraId="1810FFA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03F000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2.The stories of the Kings.</w:t>
      </w:r>
    </w:p>
    <w:p w14:paraId="4321E30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2.君王们的故事。</w:t>
      </w:r>
    </w:p>
    <w:p w14:paraId="076A72A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0193B6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3.Saul; his</w:t>
      </w:r>
    </w:p>
    <w:p w14:paraId="087D37E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3.扫罗；他的</w:t>
      </w:r>
    </w:p>
    <w:p w14:paraId="6BE396E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942818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4.Election, as he was Summoned. [Chapter 9] Confirmed by</w:t>
      </w:r>
    </w:p>
    <w:p w14:paraId="164C233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4.被选立，他被召见。[第9章]通过以下方式确认</w:t>
      </w:r>
    </w:p>
    <w:p w14:paraId="7E78A12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8CFCF4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5.Inauguration. [Chapter 10]</w:t>
      </w:r>
    </w:p>
    <w:p w14:paraId="19AFEE0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5.就职。[第10章]</w:t>
      </w:r>
    </w:p>
    <w:p w14:paraId="2B25F69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0A6348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6.Consent of the People. [Chapter 11]</w:t>
      </w:r>
    </w:p>
    <w:p w14:paraId="3ADD006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6.人民的同意。[第11章]</w:t>
      </w:r>
    </w:p>
    <w:p w14:paraId="5023FFE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068E12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7.Samuel's resignation. [Chapter 12]</w:t>
      </w:r>
    </w:p>
    <w:p w14:paraId="64C4798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7.撒母耳的辞职。[第12章]</w:t>
      </w:r>
    </w:p>
    <w:p w14:paraId="44B286E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06EE18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8.Rejection, with the true causes of it. [Chapter 13, 14, 15]</w:t>
      </w:r>
    </w:p>
    <w:p w14:paraId="00A1B07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8.被弃绝，及其真正原因。[第13、14、15章]</w:t>
      </w:r>
    </w:p>
    <w:p w14:paraId="38B4E50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544830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9.David, his Prosperity, His anointing as King. [Chapter 16] Victory over Goliath. [Chapter 17] Adversity,</w:t>
      </w:r>
    </w:p>
    <w:p w14:paraId="2BED43E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9.大卫，他的兴盛，被膏立为王。[第16章]战胜歌利亚。[第17章]逆境，</w:t>
      </w:r>
    </w:p>
    <w:p w14:paraId="2C1765D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FD8458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10.His exile and banishment,</w:t>
      </w:r>
    </w:p>
    <w:p w14:paraId="635637A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10.他的流亡和放逐，</w:t>
      </w:r>
    </w:p>
    <w:p w14:paraId="5E93C36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8F667A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11.The cause of it. [Chapter 18]</w:t>
      </w:r>
    </w:p>
    <w:p w14:paraId="0F349B4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11.其原因。[第18章]</w:t>
      </w:r>
    </w:p>
    <w:p w14:paraId="119B22C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248174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12.The types of it, namely, In his own Country. [Chapter 19, 20.] Outside of it, among Philistines. [Chapter 21] Moabites. [Chapter 22]</w:t>
      </w:r>
    </w:p>
    <w:p w14:paraId="709C39A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12.其类型，即，在本国。[第19、20章]在国外，在非利士人中。[第21章]摩押人中。[第22章]</w:t>
      </w:r>
    </w:p>
    <w:p w14:paraId="3F1E5B5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37136F0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13.His persecutions; in which</w:t>
      </w:r>
    </w:p>
    <w:p w14:paraId="0478EA4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13.他所受的迫害；其中</w:t>
      </w:r>
    </w:p>
    <w:p w14:paraId="7AE844B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55A1CA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14.The severity is evident,</w:t>
      </w:r>
    </w:p>
    <w:p w14:paraId="0BBD3E6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14.严重性是显而易见的，</w:t>
      </w:r>
    </w:p>
    <w:p w14:paraId="7C1B785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3293F95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15.By the various places to which he fled. [Chapter 23, to 27.]</w:t>
      </w:r>
    </w:p>
    <w:p w14:paraId="583E3DE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15.从他逃往的各处地方可见。[第23至27章]</w:t>
      </w:r>
    </w:p>
    <w:p w14:paraId="3CA34F2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33390DB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16.Fleeing to his enemies, with whom he lived. [Chapter 27, to 30.]</w:t>
      </w:r>
    </w:p>
    <w:p w14:paraId="009E06F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16.逃到他的敌人那里，与他们同住。[第27至30章]</w:t>
      </w:r>
    </w:p>
    <w:p w14:paraId="205DE24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168103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17.The end of them. [Chapter 31] § 6. Second Book of Samuel under Successive Kings. 2 Samuel contains</w:t>
      </w:r>
    </w:p>
    <w:p w14:paraId="2E184E5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17.这一切的结局。[第31章] § 6. 撒母耳记下论继承的君王。撒母耳记下包含</w:t>
      </w:r>
    </w:p>
    <w:p w14:paraId="11B07A6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0593DEF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18.The news of Saul's death. [Chapter 1]</w:t>
      </w:r>
    </w:p>
    <w:p w14:paraId="5C17DAB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18.扫罗死亡的消息。[第1章]</w:t>
      </w:r>
    </w:p>
    <w:p w14:paraId="73C36A8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2A2DC5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19.The unlawful successor of Saul, Ishbosheth, whose Rise to power. [Chapter 2] Downfall. [Chapter 3, 4.]</w:t>
      </w:r>
    </w:p>
    <w:p w14:paraId="76CCE9A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19.扫罗的非法继承人，伊施波设，他的权力崛起。[第2章]倒台。[第3、4章]</w:t>
      </w:r>
    </w:p>
    <w:p w14:paraId="243989B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0233EE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20.The rightful successor (David), whose Inauguration. [Chapter 5] Rule Prosperous,</w:t>
      </w:r>
    </w:p>
    <w:p w14:paraId="2F93EA7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20.合法继承人（大卫），他的就职。[第5章]繁荣的统治，</w:t>
      </w:r>
    </w:p>
    <w:p w14:paraId="5D38D2D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0FDA78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21.In Religious matters. [Chapter 6, 7.]</w:t>
      </w:r>
    </w:p>
    <w:p w14:paraId="4E40D87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21.在宗教事务上。[第6、7章]</w:t>
      </w:r>
    </w:p>
    <w:p w14:paraId="28A817D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E801F0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22.In War. [Chapter 8]</w:t>
      </w:r>
    </w:p>
    <w:p w14:paraId="2F377CA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22.在战争中。[第8章]</w:t>
      </w:r>
    </w:p>
    <w:p w14:paraId="1FCAA08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39820B7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23.In Political affairs. [Chapter 9, 10.] Troubled, with his transgressions</w:t>
      </w:r>
    </w:p>
    <w:p w14:paraId="0CD5D13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23.在政治事务上。[第9、10章]陷入困境，因他的过犯</w:t>
      </w:r>
    </w:p>
    <w:p w14:paraId="67EF2B2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576CBC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24.Committed. [Chapter 11]</w:t>
      </w:r>
    </w:p>
    <w:p w14:paraId="010C49C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24.所犯的罪。[第11章]</w:t>
      </w:r>
    </w:p>
    <w:p w14:paraId="1C9DFF0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593108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25.Acknowledged. [Chapter 12]</w:t>
      </w:r>
    </w:p>
    <w:p w14:paraId="76784C5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25.承认的罪。[第12章]</w:t>
      </w:r>
    </w:p>
    <w:p w14:paraId="483E792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4DA0E7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26.Punished with consequences, Internal. External.</w:t>
      </w:r>
    </w:p>
    <w:p w14:paraId="7A88AA6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26.受惩罚的后果，内部的。外部的。</w:t>
      </w:r>
    </w:p>
    <w:p w14:paraId="0AEB86B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F9E28A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27.Internal or domestic consequences,</w:t>
      </w:r>
    </w:p>
    <w:p w14:paraId="5FFD5C7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27.内部或家庭后果，</w:t>
      </w:r>
    </w:p>
    <w:p w14:paraId="094D364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1AA20C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28.Amnon's incest. [Chapter 13]</w:t>
      </w:r>
    </w:p>
    <w:p w14:paraId="4587FED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28.暗嫩的乱伦。[第13章]</w:t>
      </w:r>
    </w:p>
    <w:p w14:paraId="60D9CC6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34A919A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29.Absalom's rebellion, The cause. [Chapter 14] Commencement. [Chapter 15] Progress. [Chapter 16] Resolution. [Chapter 17, 18, 19]</w:t>
      </w:r>
    </w:p>
    <w:p w14:paraId="3A18F4A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29.押沙龙的叛乱，原因。[第14章]开始。[第15章]进展。[第16章]解决。[第17、18、19章]</w:t>
      </w:r>
    </w:p>
    <w:p w14:paraId="36E9D81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C0BCA8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30.External and public consequences,</w:t>
      </w:r>
    </w:p>
    <w:p w14:paraId="7B2CCDB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30.外部和公共后果，</w:t>
      </w:r>
    </w:p>
    <w:p w14:paraId="68E0926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BCDADD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31.The types of it,</w:t>
      </w:r>
    </w:p>
    <w:p w14:paraId="5084B55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31.其类型，</w:t>
      </w:r>
    </w:p>
    <w:p w14:paraId="0C5733F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CB947E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32.Ziba's rebellion. [Chapter 20]</w:t>
      </w:r>
    </w:p>
    <w:p w14:paraId="13D4CA1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32.示巴的叛乱。[第20章]</w:t>
      </w:r>
    </w:p>
    <w:p w14:paraId="298F8DF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95BAEE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33.Famine. [Chapter 21]</w:t>
      </w:r>
    </w:p>
    <w:p w14:paraId="08D5A3A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33.饥荒。[第21章]</w:t>
      </w:r>
    </w:p>
    <w:p w14:paraId="2ACADE8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F571BF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34.The outcomes, Positive, such as Thanksgiving. [Chapter 22] Prophecy. [Chapter 23] Negative. [Chapter 24]</w:t>
      </w:r>
    </w:p>
    <w:p w14:paraId="1F37A41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34.结果，积极的，如感恩。[第22章]预言。[第23章]消极的。[第24章]</w:t>
      </w:r>
    </w:p>
    <w:p w14:paraId="6D48340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E17AD2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 7. The Books of Kings treat of the Kingdom as divided. 1 Kings contains</w:t>
      </w:r>
    </w:p>
    <w:p w14:paraId="4C6F621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 7. 列王纪论述分裂的王国。列王纪上包含</w:t>
      </w:r>
    </w:p>
    <w:p w14:paraId="3360128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D2FEDD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1.The expansion of the Kingdom under Solomon, wherein</w:t>
      </w:r>
    </w:p>
    <w:p w14:paraId="59F6C39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1.所罗门统治下王国的扩张，其中</w:t>
      </w:r>
    </w:p>
    <w:p w14:paraId="42B2923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3313D2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2.His coronation as King. [Chapter 1]</w:t>
      </w:r>
    </w:p>
    <w:p w14:paraId="21C0269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2.他的加冕为王。[第1章]</w:t>
      </w:r>
    </w:p>
    <w:p w14:paraId="32AEC86E">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AD7C2E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3.Governance of the Kingdom. [Chapter 2, 3.]</w:t>
      </w:r>
    </w:p>
    <w:p w14:paraId="0772F07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3.王国的治理。[第2、3章]</w:t>
      </w:r>
    </w:p>
    <w:p w14:paraId="15F60CC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54C5914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4.Administration, including his Achievements in his Family. [Chapter 4] Construction projects. [Chapter 5, to 9.] Wealth. [Chapter 10]</w:t>
      </w:r>
    </w:p>
    <w:p w14:paraId="7B53526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4.管理，包括他在家庭中的成就。[第4章]建设项目。[第5至9章]财富。[第10章]</w:t>
      </w:r>
    </w:p>
    <w:p w14:paraId="2E7C8D0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485960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5.The decline:</w:t>
      </w:r>
    </w:p>
    <w:p w14:paraId="46B6921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5.衰落：</w:t>
      </w:r>
    </w:p>
    <w:p w14:paraId="1F972C7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26D064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6.Occasion or causes, Sins of Solomon. God's justice. [Chapter 11]</w:t>
      </w:r>
    </w:p>
    <w:p w14:paraId="28E5D85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6.机会或原因，所罗门的罪。神的公义。[第11章]</w:t>
      </w:r>
    </w:p>
    <w:p w14:paraId="5DB6D49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45E4A8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7.Instigators of it,</w:t>
      </w:r>
    </w:p>
    <w:p w14:paraId="339FCEF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7.其煽动者，</w:t>
      </w:r>
    </w:p>
    <w:p w14:paraId="390CDCE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3F0702A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8.Authors of the division, Rehoboam and Jeroboam: [Chapter 12, 13, 14]</w:t>
      </w:r>
    </w:p>
    <w:p w14:paraId="15BC0B9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8.分裂的始作俑者，罗波安和耶罗波安：[第12、13、14章]</w:t>
      </w:r>
    </w:p>
    <w:p w14:paraId="122C6B3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A788C9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9.Their successors, whose reigns are briefly summarized [Chapter 15] Elaborated further in the reign of Ahab. §. 8. The Second Book of Kings; concerning the decline of the Kingdoms of Israel and Judah. 2 Kings contains</w:t>
      </w:r>
    </w:p>
    <w:p w14:paraId="29F789C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9.他们的继承者，其统治被简要总结[第15章]在亚哈统治时期进一步详述。§. 8. 列王纪下；关于以色列和犹大王国的衰落。列王纪下包含</w:t>
      </w:r>
    </w:p>
    <w:p w14:paraId="624CD0A3">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D3A49A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10.Their continued defection together.</w:t>
      </w:r>
    </w:p>
    <w:p w14:paraId="0A753ED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10.他们共同的持续背叛。</w:t>
      </w:r>
    </w:p>
    <w:p w14:paraId="6CB5BA6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6604D55">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11.Of the Kings of Israel individually, Ahaziah. [Chapter 1] Joram. [Chapter 2, to 9.] Jehu. [Chapter 9, 10.] Joash. [Chapter 11, 12.] Jehoahaz-Joash. [Chapter 13]</w:t>
      </w:r>
    </w:p>
    <w:p w14:paraId="495AE79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11.以色列诸王各自的情况，亚哈谢。[第1章]约兰。[第2至9章]耶户。[第9、10章]约阿施。[第11、12章]约哈斯-约阿施。[第13章]</w:t>
      </w:r>
    </w:p>
    <w:p w14:paraId="0001802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38A350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12.Of both Kingdoms together. [Chapter 14, to 18.]</w:t>
      </w:r>
    </w:p>
    <w:p w14:paraId="3CDF167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12.两国共同的情况。[第14至18章]</w:t>
      </w:r>
    </w:p>
    <w:p w14:paraId="78077B7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E38A34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13.A specific account of the decline of the Kingdom of Judah,</w:t>
      </w:r>
    </w:p>
    <w:p w14:paraId="653CD2B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13.犹大王国衰落的具体记述，</w:t>
      </w:r>
    </w:p>
    <w:p w14:paraId="7E2C63ED">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65A036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14.Their deterioration. [Chapter 18, to 22.]</w:t>
      </w:r>
    </w:p>
    <w:p w14:paraId="104C5E6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14.他们的恶化。[第18至22章]</w:t>
      </w:r>
    </w:p>
    <w:p w14:paraId="636EBD6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DDE3E0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15.Their restoration. [Chapter 22, 23.]</w:t>
      </w:r>
    </w:p>
    <w:p w14:paraId="5FFC54F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15.他们的复兴。[第22、23章]</w:t>
      </w:r>
    </w:p>
    <w:p w14:paraId="7FAF957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2F7565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16.Their ultimate destruction. [Chapter 24, to the end] §. 9. The First Book of Chronicles. 1 Chronicles contains</w:t>
      </w:r>
    </w:p>
    <w:p w14:paraId="0E78F14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16.他们的最终毁灭。[第24章至结尾] §. 9. 历代志上。历代志上包含</w:t>
      </w:r>
    </w:p>
    <w:p w14:paraId="4540F8E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79048B6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17.The inception of the Kingdom of Israel, including</w:t>
      </w:r>
    </w:p>
    <w:p w14:paraId="649F236F">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17.以色列王国的开端，包括</w:t>
      </w:r>
    </w:p>
    <w:p w14:paraId="59801A0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4D2F8E56">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18.The genealogy of the world from Adam to Jacob. [Chapter 1]</w:t>
      </w:r>
    </w:p>
    <w:p w14:paraId="2D59B27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18.从亚当到雅各的世界家谱。[第1章]</w:t>
      </w:r>
    </w:p>
    <w:p w14:paraId="70DCD9A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17C6FD41">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19.Particularly, the nation of Israelites divided into 12 Tribes. [Chapter 2, to 9.]</w:t>
      </w:r>
    </w:p>
    <w:p w14:paraId="08EE58D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19.特别是，以色列民族分为12个支派。[第2至9章]</w:t>
      </w:r>
    </w:p>
    <w:p w14:paraId="0C01E357">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96F3F12">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20.The governance of the Kingdom</w:t>
      </w:r>
    </w:p>
    <w:p w14:paraId="0009282B">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20.王国的治理</w:t>
      </w:r>
    </w:p>
    <w:p w14:paraId="3DD08269">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23761098">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21.Under Saul. [Chapter 9, 10.]</w:t>
      </w:r>
    </w:p>
    <w:p w14:paraId="4A7CF07A">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21.在扫罗统治下。[第9、10章]</w:t>
      </w:r>
    </w:p>
    <w:p w14:paraId="24411FC0">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p>
    <w:p w14:paraId="6DDD79DC">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22.Under David, whose Accession Actions are described.</w:t>
      </w:r>
    </w:p>
    <w:p w14:paraId="61D819B4">
      <w:pPr>
        <w:pStyle w:val="8"/>
        <w:numPr>
          <w:ilvl w:val="0"/>
          <w:numId w:val="0"/>
        </w:numPr>
        <w:tabs>
          <w:tab w:val="left" w:pos="698"/>
        </w:tabs>
        <w:spacing w:before="85" w:after="0" w:line="240" w:lineRule="auto"/>
        <w:ind w:left="698" w:leftChars="0" w:right="0" w:rightChars="0" w:hanging="489" w:firstLineChars="0"/>
        <w:jc w:val="left"/>
        <w:rPr>
          <w:rFonts w:hint="eastAsia"/>
          <w:sz w:val="30"/>
          <w:szCs w:val="30"/>
        </w:rPr>
      </w:pPr>
      <w:r>
        <w:rPr>
          <w:rFonts w:hint="eastAsia"/>
          <w:sz w:val="30"/>
          <w:szCs w:val="30"/>
        </w:rPr>
        <w:t>22.在大卫统治下，他的继位行动被描述。</w:t>
      </w:r>
    </w:p>
    <w:p w14:paraId="6FDC9ED1">
      <w:pPr>
        <w:pStyle w:val="8"/>
        <w:numPr>
          <w:ilvl w:val="0"/>
          <w:numId w:val="0"/>
        </w:numPr>
        <w:tabs>
          <w:tab w:val="left" w:pos="698"/>
        </w:tabs>
        <w:spacing w:before="85" w:after="0" w:line="240" w:lineRule="auto"/>
        <w:ind w:right="0" w:rightChars="0"/>
        <w:jc w:val="left"/>
        <w:rPr>
          <w:sz w:val="30"/>
        </w:rPr>
      </w:pPr>
    </w:p>
    <w:p w14:paraId="2D72DB9C">
      <w:pPr>
        <w:pStyle w:val="3"/>
        <w:spacing w:before="23"/>
      </w:pPr>
    </w:p>
    <w:p w14:paraId="3A17FD03">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23.David's assumption of the throne, His coronation. [Chapter 11] His followers. [Chapter 11, 12] Attention to Religion. [Chapter 13] Consolidation of his rule. [Chapter 14]</w:t>
      </w:r>
    </w:p>
    <w:p w14:paraId="5C13BBA1">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23.大卫登基称王，祂的加冕礼。[第11章] 祂的跟随者。[第11，12章] 对宗教的关注。[第13章] 巩固祂的统治。[第14章]</w:t>
      </w:r>
    </w:p>
    <w:p w14:paraId="33293888">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77D986A8">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24.David's actions,</w:t>
      </w:r>
    </w:p>
    <w:p w14:paraId="17C704B2">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24.大卫的行为，</w:t>
      </w:r>
    </w:p>
    <w:p w14:paraId="11FC8C80">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7458BA5A">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25.During the course of his reign, Good, in terms of Religion and God's service. [Chapter 15, 16, 17] Warfare. [Chapter 18, 19, 20] Evil. [Chapter 21]</w:t>
      </w:r>
    </w:p>
    <w:p w14:paraId="5D3B8E4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25.在祂统治期间，善行，关于宗教和对神的服事。[第15，16，17章] 战争。[第18，19，20章] 恶行。[第21章]</w:t>
      </w:r>
    </w:p>
    <w:p w14:paraId="24EFBC18">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14E44086">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26.In the later years of his reign, in his old age.</w:t>
      </w:r>
    </w:p>
    <w:p w14:paraId="7B3E7743">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26.在祂统治的晚年，在祂年老之时。</w:t>
      </w:r>
    </w:p>
    <w:p w14:paraId="44400CE0">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7234790">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27.Renewed dedication to Religion. [Chapter 22, to 26.]</w:t>
      </w:r>
    </w:p>
    <w:p w14:paraId="488F24B1">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27.重新献身于宗教。[第22至26章]</w:t>
      </w:r>
    </w:p>
    <w:p w14:paraId="1FEAF0A0">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EF57779">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28.Plans for the welfare of the nation. [Chapter 27]</w:t>
      </w:r>
    </w:p>
    <w:p w14:paraId="58DA1EF6">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28.为国家福祉所制定的计划。[第27章]</w:t>
      </w:r>
    </w:p>
    <w:p w14:paraId="445DEBC6">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2F71B5E8">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29.A royal assembly shortly before his death and its outcomes. [Chapter 28, 29.] §. 10. The Second Book of Chronicles. 2 Chronicles contains</w:t>
      </w:r>
    </w:p>
    <w:p w14:paraId="272ADE7C">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29.临终前的王室集会及其成果。[第28，29章] §. 10. 历代志下。历代志下包含</w:t>
      </w:r>
    </w:p>
    <w:p w14:paraId="65B92367">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48CE6048">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30.The expansion of the Kingdom under Solomon, including his</w:t>
      </w:r>
    </w:p>
    <w:p w14:paraId="24719932">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30.所罗门统治下王国的扩张，包括祂的</w:t>
      </w:r>
    </w:p>
    <w:p w14:paraId="0E5A4B65">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475DD02D">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31.Virtues. [Chapter 1]</w:t>
      </w:r>
    </w:p>
    <w:p w14:paraId="3C0F6934">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31.美德。[第1章]</w:t>
      </w:r>
    </w:p>
    <w:p w14:paraId="71A61B56">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2FC60879">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32.Construction projects, both Sacred. [Chapter 2, to 7.] Civil. [Chapter 8]</w:t>
      </w:r>
    </w:p>
    <w:p w14:paraId="32968CF0">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32.建设工程，包括圣殿工程。[第2至7章] 民用工程。[第8章]</w:t>
      </w:r>
    </w:p>
    <w:p w14:paraId="371E5342">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5004C429">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33.State and death. [Chapter 9]</w:t>
      </w:r>
    </w:p>
    <w:p w14:paraId="37ACB9A0">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33.国情与去世。[第9章]</w:t>
      </w:r>
    </w:p>
    <w:p w14:paraId="4995D596">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B43C0A1">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34.The decline during the reigns of Rehoboam. [Chapter 10, 11, 12.] Abia. [Chapter 13.] Asa. [Chapter 14, 15, 16.] Jehoshaphat. [Chapter 17, 18, 19, 20.] Joram. [Chapter 21.] Ahaziah. [Chapter 22.] Joash. [Chapter 23, 24.] Amaziah. [Chapter 25.] Uzziah. [Chapter 26.] Jotham. [Chapter 27.] Ahaz. [Chapter 28.] Hezekiah. [Chapter 29, to 33.] Manasseh. [Chapter 33.] Amon. [Chapter 33.] Josiah. [Chapter 34, 35.] Jehoahaz. Jehoiachim. Jeconiah. [Chapter 36.] Zedekiah.</w:t>
      </w:r>
    </w:p>
    <w:p w14:paraId="3516BDAE">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34.统治衰落时期的列王：罗波安。[第10，11，12章] 亚比雅。[第13章] 亚撒。[第14，15，16章] 约沙法。[第17，18，19，20章] 约兰。[第21章] 亚哈谢。[第22章] 约阿施。[第23，24章] 亚玛谢。[第25章] 乌西雅。[第26章] 约坦。[第27章] 亚哈斯。[第28章] 希西家。[第29至33章] 玛拿西。[第33章] 亚们。[第33章] 约西亚。[第34，35章] 约哈斯。约雅敬。约雅斤。[第36章] 西底家。</w:t>
      </w:r>
    </w:p>
    <w:p w14:paraId="4D1402E3">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A7A9CE8">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11. Ezra, concerning the return of the People from Babylon.</w:t>
      </w:r>
    </w:p>
    <w:p w14:paraId="3E7E2163">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11. 以斯拉记，关于百姓从巴比伦的归回。</w:t>
      </w:r>
    </w:p>
    <w:p w14:paraId="7021D17B">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1D724D3">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1.Regarding the manner of it. [Chapter 1, 2.]</w:t>
      </w:r>
    </w:p>
    <w:p w14:paraId="0B26634C">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1.关于归回的方式。[第1，2章]</w:t>
      </w:r>
    </w:p>
    <w:p w14:paraId="15360D62">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E95D98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2.Concerning its purpose: the restoration of Religion and Government. [Chapter 3]</w:t>
      </w:r>
    </w:p>
    <w:p w14:paraId="10AEBCE6">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2.关于归回的目的：恢复宗教和政府。[第3章]</w:t>
      </w:r>
    </w:p>
    <w:p w14:paraId="5496875B">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13717A1B">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3.Regarding the obstacles,</w:t>
      </w:r>
    </w:p>
    <w:p w14:paraId="162A3815">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3.关于所遇到的障碍，</w:t>
      </w:r>
    </w:p>
    <w:p w14:paraId="5EBF39DE">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7D89251">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4.Erected by the Samaritans. [Chapter 4]</w:t>
      </w:r>
    </w:p>
    <w:p w14:paraId="1FF9FBE8">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4.撒玛利亚人设置的障碍。[第4章]</w:t>
      </w:r>
    </w:p>
    <w:p w14:paraId="2EC583D7">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7F497F5">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5.By the Governors of the Land of Canaan. [Chapter 5]</w:t>
      </w:r>
    </w:p>
    <w:p w14:paraId="4EE65E3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5.迦南地的总督设置的障碍。[第5章]</w:t>
      </w:r>
    </w:p>
    <w:p w14:paraId="4D76E2C8">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07F7DEFE">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6.Overcome by</w:t>
      </w:r>
    </w:p>
    <w:p w14:paraId="76A74AB7">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6.克服障碍的人：</w:t>
      </w:r>
    </w:p>
    <w:p w14:paraId="47AE2AEB">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73853E3C">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7.Cyrus. [Chapter 6]</w:t>
      </w:r>
    </w:p>
    <w:p w14:paraId="1120D876">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7.古列王。[第6章]</w:t>
      </w:r>
    </w:p>
    <w:p w14:paraId="36A850C8">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59411596">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8.Ezra, whose Journey. [Chapter 7, 8.] Reformation he accomplished. [Chapter 9, 10.] §. 12. Nehemiah deals with</w:t>
      </w:r>
    </w:p>
    <w:p w14:paraId="4FC00653">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8.以斯拉，祂的旅程。[第7，8章] 祂所完成的改革。[第9，10章] §. 12. 尼希米记涉及</w:t>
      </w:r>
    </w:p>
    <w:p w14:paraId="7B885D7B">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57962860">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 restoration of the buildings, including the</w:t>
      </w:r>
    </w:p>
    <w:p w14:paraId="68889AD0">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9.建筑物的修复，包括</w:t>
      </w:r>
    </w:p>
    <w:p w14:paraId="4CC98470">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51DF55CE">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10.Causes of it. [Chapter 1, 2.]</w:t>
      </w:r>
    </w:p>
    <w:p w14:paraId="3182020D">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10.修复的原因。[第1，2章]</w:t>
      </w:r>
    </w:p>
    <w:p w14:paraId="3927EE2C">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5B5135FA">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11.The work itself, which was Commenced. [Chapter 3] Hindered. [Chapter 4, 5, 6.] Completed. [Chapter 7]</w:t>
      </w:r>
    </w:p>
    <w:p w14:paraId="56556B11">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11.工作本身，开始。[第3章] 受阻。[第4，5，6章] 完成。[第7章]</w:t>
      </w:r>
    </w:p>
    <w:p w14:paraId="447F0DBD">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18F0D519">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12.Reformation, both Political and Ecclesiastical. [Chapter 7, to 14.]</w:t>
      </w:r>
    </w:p>
    <w:p w14:paraId="4CAEADE8">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12.政治和教会的改革。[第7至14章]</w:t>
      </w:r>
    </w:p>
    <w:p w14:paraId="5C7FC76C">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454639F1">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13. Esther recounts the story of the miraculous deliverance of the Jews.</w:t>
      </w:r>
    </w:p>
    <w:p w14:paraId="56E4DDE7">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13. 以斯帖记叙述了犹太人奇迹般获救的故事。</w:t>
      </w:r>
    </w:p>
    <w:p w14:paraId="6419584D">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2C52F5F2">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13.The means of it; namely, Esther. [Chapter 1, 2.]</w:t>
      </w:r>
    </w:p>
    <w:p w14:paraId="0E18BD2B">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13.获救的途径；即以斯帖。[第1，2章]</w:t>
      </w:r>
    </w:p>
    <w:p w14:paraId="09497919">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0DE090A2">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14.The manner of it,</w:t>
      </w:r>
    </w:p>
    <w:p w14:paraId="1598D258">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14.获救的方式，</w:t>
      </w:r>
    </w:p>
    <w:p w14:paraId="424DCAC6">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531E9FF7">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15.The severity of the danger. [Chapter 3, 4]</w:t>
      </w:r>
    </w:p>
    <w:p w14:paraId="5E3204D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15.危险的严重性。[第3，4章]</w:t>
      </w:r>
    </w:p>
    <w:p w14:paraId="225D0B69">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64A2CA76">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16.The stages of the deliverance,</w:t>
      </w:r>
    </w:p>
    <w:p w14:paraId="45CE5692">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16.拯救的阶段，</w:t>
      </w:r>
    </w:p>
    <w:p w14:paraId="4E11D968">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4910D91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17.The Queen's intercession. [Chapter 5]</w:t>
      </w:r>
    </w:p>
    <w:p w14:paraId="2087A61C">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17.王后的代求。[第5章]</w:t>
      </w:r>
    </w:p>
    <w:p w14:paraId="342BACBF">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5A09B63B">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18.Thwarting Haman's scheme. [Chapter 6, 7.]</w:t>
      </w:r>
    </w:p>
    <w:p w14:paraId="23E57A8B">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18.挫败哈曼的阴谋。[第6，7章]</w:t>
      </w:r>
    </w:p>
    <w:p w14:paraId="655F74F2">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6ECE67A9">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19.Confirmation of the deliverance.</w:t>
      </w:r>
    </w:p>
    <w:p w14:paraId="589ED6DD">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19.拯救的确认。</w:t>
      </w:r>
    </w:p>
    <w:p w14:paraId="5F36BE03">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48343C95">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20.Reversal of the Decree. [Chapter 8]</w:t>
      </w:r>
    </w:p>
    <w:p w14:paraId="683156F4">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20.诏书的撤销。[第8章]</w:t>
      </w:r>
    </w:p>
    <w:p w14:paraId="440C4507">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5B6D48D0">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21.Punishment of the adversaries. [Chapter 9]</w:t>
      </w:r>
    </w:p>
    <w:p w14:paraId="00BAF480">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21.敌人的惩罚。[第9章]</w:t>
      </w:r>
    </w:p>
    <w:p w14:paraId="612C41F9">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400F7908">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22.The peace of the Jews. [Chapter 10] Up to this point, we have covered the Legal and Historical Books. Now, let's turn our attention to the Dogmatical or Sapiential Books, which revolve around either A specific subject, as in Job. A general theme, such as David's Psalms. Solomon's Proverbs. Ecclesiastes. Song of Solomon.</w:t>
      </w:r>
    </w:p>
    <w:p w14:paraId="2807AAA3">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22.犹太人的平安。[第10章] 到此为止，我们已经涵盖了律法书和历史书。现在，让我们转向教义性或智慧书籍，这些书籍围绕着特定主题，如约伯记；或一般主题，如大卫的诗篇、所罗门的箴言、传道书和雅歌。</w:t>
      </w:r>
    </w:p>
    <w:p w14:paraId="54AC8279">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020BF621">
      <w:pPr>
        <w:pStyle w:val="2"/>
        <w:bidi w:val="0"/>
        <w:rPr>
          <w:rFonts w:hint="default"/>
          <w:lang w:val="en-US" w:eastAsia="en-US"/>
        </w:rPr>
      </w:pPr>
      <w:r>
        <w:rPr>
          <w:rFonts w:hint="default"/>
          <w:lang w:val="en-US" w:eastAsia="en-US"/>
        </w:rPr>
        <w:t>SECT. 10.</w:t>
      </w:r>
    </w:p>
    <w:p w14:paraId="4F742A40">
      <w:pPr>
        <w:pStyle w:val="2"/>
        <w:bidi w:val="0"/>
        <w:rPr>
          <w:rFonts w:hint="default"/>
          <w:lang w:val="en-US" w:eastAsia="en-US"/>
        </w:rPr>
      </w:pPr>
      <w:r>
        <w:rPr>
          <w:rFonts w:hint="default"/>
          <w:lang w:val="en-US" w:eastAsia="en-US"/>
        </w:rPr>
        <w:t>第10节。</w:t>
      </w:r>
    </w:p>
    <w:p w14:paraId="70BDEC45">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13AF5FA2">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1. Dogmatical Prophets.</w:t>
      </w:r>
    </w:p>
    <w:p w14:paraId="21BD200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1. 教义性先知书。</w:t>
      </w:r>
    </w:p>
    <w:p w14:paraId="5E725BA4">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725ADB2E">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contains A Dialogue:</w:t>
      </w:r>
    </w:p>
    <w:p w14:paraId="2B40D12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约伯记包含一段对话：</w:t>
      </w:r>
    </w:p>
    <w:p w14:paraId="2386ADBB">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20A798D6">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occasion, his</w:t>
      </w:r>
    </w:p>
    <w:p w14:paraId="7025A5F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1.起因，祂的</w:t>
      </w:r>
    </w:p>
    <w:p w14:paraId="32673504">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8781DA7">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2.Prosperity. [Chapter 1]</w:t>
      </w:r>
    </w:p>
    <w:p w14:paraId="43F39A7D">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2.兴盛。[第1章]</w:t>
      </w:r>
    </w:p>
    <w:p w14:paraId="405C8A5D">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0CD99F8E">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3.Adversity. [Chapter 2]</w:t>
      </w:r>
    </w:p>
    <w:p w14:paraId="282B2D22">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3.逆境。[第2章]</w:t>
      </w:r>
    </w:p>
    <w:p w14:paraId="726D642A">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0C379215">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4.Suffering. [Chapter 3]</w:t>
      </w:r>
    </w:p>
    <w:p w14:paraId="1EAF234B">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4.苦难。[第3章]</w:t>
      </w:r>
    </w:p>
    <w:p w14:paraId="107F232C">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0B701B65">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participants, and so take note of the speeches of The Disputants, Eliphaz. [Chapter 4, 5.] Job. [Chapter 6, 7.] Bildad. [Chapter 8] Job. [Chapter 9, 10.] Zophar. [Chapter 11] Job. [Chapter 12, 13, 14] Eliphaz. [Chapter 15] Job. [Chapter 16, 17.] Bildad. [Chapter 18] Job. [Chapter 19] Zophar. [Chapter 20] Job. [Chapter 21] Eliphaz. [Chapter 22] Job. [Chapter 23, 24.] Bildad. [Chapter 25] Job. [Chapter 26, to 32.] The Moderators,</w:t>
      </w:r>
    </w:p>
    <w:p w14:paraId="68295264">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5.参与者，请注意辩论者的讲话，以利法。[第4，5章] 约伯。[第6，7章] 比勒达。[第8章] 约伯。[第9，10章] 琐法。[第11章] 约伯。[第12，13，14章] 以利法。[第15章] 约伯。[第16，17章] 比勒达。[第18章] 约伯。[第19章] 琐法。[第20章] 约伯。[第21章] 以利法。[第22章] 约伯。[第23，24章] 比勒达。[第25章] 约伯。[第26至32章] 调解者，</w:t>
      </w:r>
    </w:p>
    <w:p w14:paraId="5AB8372F">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28C981D0">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6.Elihu. [Chapter 32, 33.]</w:t>
      </w:r>
    </w:p>
    <w:p w14:paraId="69A8B5E9">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6.以利户。[第32，33章]</w:t>
      </w:r>
    </w:p>
    <w:p w14:paraId="06D73518">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296789E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7.God. [Chapter 34, to 41.] An Epilogue. [Chapter 42] §. 2. The Psalms are divided by the Hebrews into five Books.</w:t>
      </w:r>
    </w:p>
    <w:p w14:paraId="6C114B5D">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7.神。[第34至41章] 结语。[第42章] §. 2. 诗篇被希伯来人分为五卷。</w:t>
      </w:r>
    </w:p>
    <w:p w14:paraId="053CDCAD">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03CF7FBC">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8.From Psalm 1 to the end of Psalm 41, concluded with Amen and Amen.</w:t>
      </w:r>
    </w:p>
    <w:p w14:paraId="790BA46C">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8.从诗篇第1篇到第41篇结束，以阿们和阿们结尾。</w:t>
      </w:r>
    </w:p>
    <w:p w14:paraId="2171F9BE">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7791C8C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9.From Psalm 42 to the end of Psalm 72, sealed with Amen and Amen.</w:t>
      </w:r>
    </w:p>
    <w:p w14:paraId="3FEFB001">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9.从诗篇第42篇到第72篇结束，以阿们和阿们为印记。</w:t>
      </w:r>
    </w:p>
    <w:p w14:paraId="6545FFAA">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4CEDDB3C">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10.From Psalm 73 to the end of Psalm 89, concluded with Amen and Amen.</w:t>
      </w:r>
    </w:p>
    <w:p w14:paraId="7D892340">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10.从诗篇第73篇到第89篇结束，以阿们和阿们结尾。</w:t>
      </w:r>
    </w:p>
    <w:p w14:paraId="06E50DC2">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1CDAD19E">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11.From Psalm 90 to the end of Psalm 106, ending with Amen, Hallelujah.</w:t>
      </w:r>
    </w:p>
    <w:p w14:paraId="4A85326D">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11.从诗篇第90篇到第106篇结束，以阿们，哈利路亚结尾。</w:t>
      </w:r>
    </w:p>
    <w:p w14:paraId="22E66D27">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22EA5A98">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12.From Psalm 107 to the end of Psalm 150, concluding with Hallelujah. This division seems to arise from the unique closure of these five Psalms. Others divide them into two parts, some</w:t>
      </w:r>
    </w:p>
    <w:p w14:paraId="5E407E63">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12.从诗篇第107篇到第150篇结束，以哈利路亚结尾。这种划分似乎源于这五部诗篇的独特结尾。其他人将诗篇分为两部分，一些</w:t>
      </w:r>
    </w:p>
    <w:p w14:paraId="6C7398B1">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6183DED">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Directed from Man to God, such as the Praying and Thanksgiving Psalms. Directed from God to Man, including The Exhortatory Consolatory Didactical Prophetical Psalms. For a more precise and orderly approach, the reader may find some guidelines at the end of this Chapter to better understand the Psalms when reading them.</w:t>
      </w:r>
    </w:p>
    <w:p w14:paraId="65342FAD">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从人到神的，如祷告和感恩诗篇。从神到人的，包括劝勉安慰教导预言性诗篇。为了更准确有序地理解，读者可在本章末尾找到一些指导，以便在阅读诗篇时更好地理解。</w:t>
      </w:r>
    </w:p>
    <w:p w14:paraId="42B641F2">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4286C731">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3. Proverbs contains Rules of life,</w:t>
      </w:r>
    </w:p>
    <w:p w14:paraId="69161F24">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3. 箴言包含生活准则，</w:t>
      </w:r>
    </w:p>
    <w:p w14:paraId="73631B7B">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78379FDB">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1.General, about piety, wherein</w:t>
      </w:r>
    </w:p>
    <w:p w14:paraId="4B5FF8A3">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1.一般性的，关于敬虔，其中</w:t>
      </w:r>
    </w:p>
    <w:p w14:paraId="2DEC01C6">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7FF2F785">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we must do. [Chapter 1, 2, 3, 4.]</w:t>
      </w:r>
    </w:p>
    <w:p w14:paraId="22633B1E">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2.我们必须做什么。[第1，2，3，4章]</w:t>
      </w:r>
    </w:p>
    <w:p w14:paraId="1B2D8578">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66B2D3FA">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3.What we must avoid. [Chapter 5, to 10.]</w:t>
      </w:r>
    </w:p>
    <w:p w14:paraId="0DCB1D3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3.我们必须避免什么。[第5至10章]</w:t>
      </w:r>
    </w:p>
    <w:p w14:paraId="3C40869F">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234772F">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4.Special, and thus the life of man is guided by various Rules, Political. Economical. [Chapter 10, to the end,] Moral. §. 4. Ecclesiastes addresses</w:t>
      </w:r>
    </w:p>
    <w:p w14:paraId="2DB2B907">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4.特殊的，因此人的生活由各种准则指导，政治的。经济的。[第10章至结尾]道德的。§. 4. 传道书论述</w:t>
      </w:r>
    </w:p>
    <w:p w14:paraId="3917D712">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52B80A27">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vanity of all earthly things, demonstrated through Solomon's observations in His own circumstances. [Chapter 1, 2.] Conditions of all kinds of people. [Chapter 3, to 10.]</w:t>
      </w:r>
    </w:p>
    <w:p w14:paraId="4FF1B206">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5.一切世俗事物的虚空，通过所罗门在祂自身环境中的观察所展示。[第1，2章] 各种人的状况。[第3至10章]</w:t>
      </w:r>
    </w:p>
    <w:p w14:paraId="3FAA5D30">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78F92048">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6.Rules to be followed in this futile existence of ours. [Chapter 10, 11, 12] §. 5. Song of Solomon. Descriptions of the love between Christ and his Church, In dialogues</w:t>
      </w:r>
    </w:p>
    <w:p w14:paraId="295AE550">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6.在我们这虚空的存在中应遵循的规则。[第10，11，12章] §. 5. 所罗门的雅歌。描述基督与祂教会之间的爱，以对话形式</w:t>
      </w:r>
    </w:p>
    <w:p w14:paraId="370F229D">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1984253A">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7.Between Christ and the Church. [Chapter 1]</w:t>
      </w:r>
    </w:p>
    <w:p w14:paraId="2A6D33FC">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7.基督与教会之间。[第1章]</w:t>
      </w:r>
    </w:p>
    <w:p w14:paraId="740F59CB">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22929295">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8.Church and Christ. [Chapter 2]</w:t>
      </w:r>
    </w:p>
    <w:p w14:paraId="178B705A">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8.教会与基督。[第2章]</w:t>
      </w:r>
    </w:p>
    <w:p w14:paraId="14683FF2">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73A58222">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9.Church. [Chapter 3]</w:t>
      </w:r>
    </w:p>
    <w:p w14:paraId="672B5DE0">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9.教会。[第3章]</w:t>
      </w:r>
    </w:p>
    <w:p w14:paraId="4FAEA7A6">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262872E7">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10.Christ. [Chapter 4]</w:t>
      </w:r>
    </w:p>
    <w:p w14:paraId="05F66076">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10.基督。[第4章]</w:t>
      </w:r>
    </w:p>
    <w:p w14:paraId="086F6F00">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3799BB6E">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11.Church. [Chapter 5]</w:t>
      </w:r>
    </w:p>
    <w:p w14:paraId="670040F6">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11.教会。[第5章]</w:t>
      </w:r>
    </w:p>
    <w:p w14:paraId="095A7FAA">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2E2E6E9E">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12.Church and Christ. [Chapter 6]</w:t>
      </w:r>
    </w:p>
    <w:p w14:paraId="2B441045">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12.教会与基督。[第6章]</w:t>
      </w:r>
    </w:p>
    <w:p w14:paraId="129551BF">
      <w:pPr>
        <w:pStyle w:val="3"/>
        <w:spacing w:before="299"/>
        <w:ind w:left="99"/>
        <w:rPr>
          <w:rFonts w:hint="default" w:ascii="Georgia" w:hAnsi="Georgia" w:eastAsia="Georgia" w:cs="Georgia"/>
          <w:b w:val="0"/>
          <w:bCs w:val="0"/>
          <w:i w:val="0"/>
          <w:iCs w:val="0"/>
          <w:spacing w:val="0"/>
          <w:w w:val="100"/>
          <w:sz w:val="30"/>
          <w:szCs w:val="30"/>
          <w:lang w:val="en-US" w:eastAsia="en-US" w:bidi="ar-SA"/>
        </w:rPr>
      </w:pPr>
    </w:p>
    <w:p w14:paraId="7DEA4285">
      <w:pPr>
        <w:pStyle w:val="3"/>
        <w:spacing w:before="299"/>
        <w:ind w:lef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13.Church. [Chapter 7, 8.] These are the Dogmatical Books: Now come the Prophets Four major. Twelve minor.</w:t>
      </w:r>
    </w:p>
    <w:p w14:paraId="5252BD0C">
      <w:pPr>
        <w:pStyle w:val="3"/>
        <w:spacing w:before="299"/>
        <w:ind w:left="99"/>
      </w:pPr>
      <w:r>
        <w:rPr>
          <w:rFonts w:hint="default" w:ascii="Georgia" w:hAnsi="Georgia" w:eastAsia="Georgia" w:cs="Georgia"/>
          <w:b w:val="0"/>
          <w:bCs w:val="0"/>
          <w:i w:val="0"/>
          <w:iCs w:val="0"/>
          <w:spacing w:val="0"/>
          <w:w w:val="100"/>
          <w:sz w:val="30"/>
          <w:szCs w:val="30"/>
          <w:lang w:val="en-US" w:eastAsia="en-US" w:bidi="ar-SA"/>
        </w:rPr>
        <w:t>13.教会。[第7，8章] 这些是教义性书卷：现在是先知书，四大先知书。十二小先知书。</w:t>
      </w:r>
    </w:p>
    <w:p w14:paraId="4A056C68">
      <w:pPr>
        <w:pStyle w:val="3"/>
      </w:pPr>
    </w:p>
    <w:p w14:paraId="2ADB0545">
      <w:pPr>
        <w:pStyle w:val="3"/>
      </w:pPr>
    </w:p>
    <w:p w14:paraId="3C1913E4">
      <w:pPr>
        <w:pStyle w:val="3"/>
        <w:spacing w:before="146"/>
      </w:pPr>
    </w:p>
    <w:p w14:paraId="7FC67B17">
      <w:pPr>
        <w:pStyle w:val="2"/>
        <w:bidi w:val="0"/>
        <w:rPr>
          <w:rFonts w:hint="eastAsia"/>
        </w:rPr>
      </w:pPr>
      <w:bookmarkStart w:id="6" w:name="_bookmark10"/>
      <w:bookmarkEnd w:id="6"/>
      <w:bookmarkStart w:id="7" w:name="Sect. 11 §. 1. Of Prophets Prophetical. "/>
      <w:bookmarkEnd w:id="7"/>
      <w:r>
        <w:rPr>
          <w:rFonts w:hint="eastAsia"/>
        </w:rPr>
        <w:t># Sect. 11</w:t>
      </w:r>
    </w:p>
    <w:p w14:paraId="235FBD98">
      <w:pPr>
        <w:pStyle w:val="2"/>
        <w:bidi w:val="0"/>
        <w:rPr>
          <w:rFonts w:hint="default"/>
          <w:lang w:val="en-US" w:eastAsia="zh-CN"/>
        </w:rPr>
      </w:pPr>
      <w:r>
        <w:rPr>
          <w:rFonts w:hint="eastAsia"/>
          <w:lang w:val="en-US" w:eastAsia="zh-CN"/>
        </w:rPr>
        <w:t>第11节</w:t>
      </w:r>
    </w:p>
    <w:p w14:paraId="5A216169">
      <w:pPr>
        <w:pStyle w:val="8"/>
        <w:numPr>
          <w:numId w:val="0"/>
        </w:numPr>
        <w:tabs>
          <w:tab w:val="left" w:pos="699"/>
        </w:tabs>
        <w:spacing w:before="64" w:after="0" w:line="285" w:lineRule="auto"/>
        <w:ind w:left="374" w:leftChars="0" w:right="99" w:rightChars="0"/>
        <w:jc w:val="left"/>
        <w:rPr>
          <w:rFonts w:hint="eastAsia"/>
          <w:sz w:val="30"/>
        </w:rPr>
      </w:pPr>
    </w:p>
    <w:p w14:paraId="047D7E2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 Of Prophets Prophetical. Isaiah contains Prophecies</w:t>
      </w:r>
    </w:p>
    <w:p w14:paraId="5F0271F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 关于预言性的先知书。以赛亚书包含预言</w:t>
      </w:r>
    </w:p>
    <w:p w14:paraId="612CBB79">
      <w:pPr>
        <w:pStyle w:val="8"/>
        <w:numPr>
          <w:numId w:val="0"/>
        </w:numPr>
        <w:tabs>
          <w:tab w:val="left" w:pos="699"/>
        </w:tabs>
        <w:spacing w:before="64" w:after="0" w:line="285" w:lineRule="auto"/>
        <w:ind w:left="374" w:leftChars="0" w:right="99" w:rightChars="0"/>
        <w:jc w:val="left"/>
        <w:rPr>
          <w:rFonts w:hint="eastAsia"/>
          <w:sz w:val="30"/>
        </w:rPr>
      </w:pPr>
    </w:p>
    <w:p w14:paraId="0899EB4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1.Legal,</w:t>
      </w:r>
    </w:p>
    <w:p w14:paraId="4706156D">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1.律法性的，</w:t>
      </w:r>
    </w:p>
    <w:p w14:paraId="51C93AC0">
      <w:pPr>
        <w:pStyle w:val="8"/>
        <w:numPr>
          <w:numId w:val="0"/>
        </w:numPr>
        <w:tabs>
          <w:tab w:val="left" w:pos="699"/>
        </w:tabs>
        <w:spacing w:before="64" w:after="0" w:line="285" w:lineRule="auto"/>
        <w:ind w:left="374" w:leftChars="0" w:right="99" w:rightChars="0"/>
        <w:jc w:val="left"/>
        <w:rPr>
          <w:rFonts w:hint="eastAsia"/>
          <w:sz w:val="30"/>
        </w:rPr>
      </w:pPr>
    </w:p>
    <w:p w14:paraId="5D9C49E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2.Reproving and correcting sins Of the Jews. [Chapter 1, to 11.] With comfort to the Elect. [Chapter 11, 12.]</w:t>
      </w:r>
    </w:p>
    <w:p w14:paraId="10192A0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2.责备并纠正犹太人的罪。[第1章至第11章。]并对选民的安慰。[第11章，12章。]</w:t>
      </w:r>
    </w:p>
    <w:p w14:paraId="7FD03663">
      <w:pPr>
        <w:pStyle w:val="8"/>
        <w:numPr>
          <w:numId w:val="0"/>
        </w:numPr>
        <w:tabs>
          <w:tab w:val="left" w:pos="699"/>
        </w:tabs>
        <w:spacing w:before="64" w:after="0" w:line="285" w:lineRule="auto"/>
        <w:ind w:left="374" w:leftChars="0" w:right="99" w:rightChars="0"/>
        <w:jc w:val="left"/>
        <w:rPr>
          <w:rFonts w:hint="eastAsia"/>
          <w:sz w:val="30"/>
        </w:rPr>
      </w:pPr>
    </w:p>
    <w:p w14:paraId="5A2FAEF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3.Threatening</w:t>
      </w:r>
    </w:p>
    <w:p w14:paraId="3D06D613">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3.威胁性的</w:t>
      </w:r>
    </w:p>
    <w:p w14:paraId="04F8AB84">
      <w:pPr>
        <w:pStyle w:val="8"/>
        <w:numPr>
          <w:numId w:val="0"/>
        </w:numPr>
        <w:tabs>
          <w:tab w:val="left" w:pos="699"/>
        </w:tabs>
        <w:spacing w:before="64" w:after="0" w:line="285" w:lineRule="auto"/>
        <w:ind w:left="374" w:leftChars="0" w:right="99" w:rightChars="0"/>
        <w:jc w:val="left"/>
        <w:rPr>
          <w:rFonts w:hint="eastAsia"/>
          <w:sz w:val="30"/>
        </w:rPr>
      </w:pPr>
    </w:p>
    <w:p w14:paraId="41939F82">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4.Enemies of God's people, The particular Nations threatened. [Chapter 13, to 24.] The general uses of these threatenings. [Chapter 24, to 28.]</w:t>
      </w:r>
    </w:p>
    <w:p w14:paraId="0B0F84B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4.神百姓的仇敌，特定被威胁的国家。[第13章至第24章。]这些威胁的总体用途。[第24章至第28章。]</w:t>
      </w:r>
    </w:p>
    <w:p w14:paraId="6EC2C063">
      <w:pPr>
        <w:pStyle w:val="8"/>
        <w:numPr>
          <w:numId w:val="0"/>
        </w:numPr>
        <w:tabs>
          <w:tab w:val="left" w:pos="699"/>
        </w:tabs>
        <w:spacing w:before="64" w:after="0" w:line="285" w:lineRule="auto"/>
        <w:ind w:left="374" w:leftChars="0" w:right="99" w:rightChars="0"/>
        <w:jc w:val="left"/>
        <w:rPr>
          <w:rFonts w:hint="eastAsia"/>
          <w:sz w:val="30"/>
        </w:rPr>
      </w:pPr>
    </w:p>
    <w:p w14:paraId="65CD0B83">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5.Israelites. [Chapter 28]</w:t>
      </w:r>
    </w:p>
    <w:p w14:paraId="0AA3347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5.以色列人。[第28章]</w:t>
      </w:r>
    </w:p>
    <w:p w14:paraId="68EF37B5">
      <w:pPr>
        <w:pStyle w:val="8"/>
        <w:numPr>
          <w:numId w:val="0"/>
        </w:numPr>
        <w:tabs>
          <w:tab w:val="left" w:pos="699"/>
        </w:tabs>
        <w:spacing w:before="64" w:after="0" w:line="285" w:lineRule="auto"/>
        <w:ind w:left="374" w:leftChars="0" w:right="99" w:rightChars="0"/>
        <w:jc w:val="left"/>
        <w:rPr>
          <w:rFonts w:hint="eastAsia"/>
          <w:sz w:val="30"/>
        </w:rPr>
      </w:pPr>
    </w:p>
    <w:p w14:paraId="27806BB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6.Jews themselves, whose captivity is denounced with mixed comforts in Christ. [Chapter 29, to 36.]</w:t>
      </w:r>
    </w:p>
    <w:p w14:paraId="2821EE9A">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6.犹太人自己，他们的被掳被宣告，并伴随着在基督里的混合安慰。[第29章至第36章。]</w:t>
      </w:r>
    </w:p>
    <w:p w14:paraId="3BB18505">
      <w:pPr>
        <w:pStyle w:val="8"/>
        <w:numPr>
          <w:numId w:val="0"/>
        </w:numPr>
        <w:tabs>
          <w:tab w:val="left" w:pos="699"/>
        </w:tabs>
        <w:spacing w:before="64" w:after="0" w:line="285" w:lineRule="auto"/>
        <w:ind w:left="374" w:leftChars="0" w:right="99" w:rightChars="0"/>
        <w:jc w:val="left"/>
        <w:rPr>
          <w:rFonts w:hint="eastAsia"/>
          <w:sz w:val="30"/>
        </w:rPr>
      </w:pPr>
    </w:p>
    <w:p w14:paraId="2187365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7.Historical. [Chapter 46, to 40.]</w:t>
      </w:r>
    </w:p>
    <w:p w14:paraId="16359B3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7.历史性的。[第46章至第40章。]</w:t>
      </w:r>
    </w:p>
    <w:p w14:paraId="5E32A503">
      <w:pPr>
        <w:pStyle w:val="8"/>
        <w:numPr>
          <w:numId w:val="0"/>
        </w:numPr>
        <w:tabs>
          <w:tab w:val="left" w:pos="699"/>
        </w:tabs>
        <w:spacing w:before="64" w:after="0" w:line="285" w:lineRule="auto"/>
        <w:ind w:left="374" w:leftChars="0" w:right="99" w:rightChars="0"/>
        <w:jc w:val="left"/>
        <w:rPr>
          <w:rFonts w:hint="eastAsia"/>
          <w:sz w:val="30"/>
        </w:rPr>
      </w:pPr>
    </w:p>
    <w:p w14:paraId="611EB4C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8.Evangelical, concerning their</w:t>
      </w:r>
    </w:p>
    <w:p w14:paraId="2B8C32C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8.福音性的，关于他们的</w:t>
      </w:r>
    </w:p>
    <w:p w14:paraId="2F59EFA9">
      <w:pPr>
        <w:pStyle w:val="8"/>
        <w:numPr>
          <w:numId w:val="0"/>
        </w:numPr>
        <w:tabs>
          <w:tab w:val="left" w:pos="699"/>
        </w:tabs>
        <w:spacing w:before="64" w:after="0" w:line="285" w:lineRule="auto"/>
        <w:ind w:left="374" w:leftChars="0" w:right="99" w:rightChars="0"/>
        <w:jc w:val="left"/>
        <w:rPr>
          <w:rFonts w:hint="eastAsia"/>
          <w:sz w:val="30"/>
        </w:rPr>
      </w:pPr>
    </w:p>
    <w:p w14:paraId="02F63B1C">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9.Deliverance from, and preservation in Captivity. [Chapter 40, to 49.]</w:t>
      </w:r>
    </w:p>
    <w:p w14:paraId="23876532">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9.从被掳中得到拯救，并在被掳中得到保守。[第40章至第49章。]</w:t>
      </w:r>
    </w:p>
    <w:p w14:paraId="3A0ECA03">
      <w:pPr>
        <w:pStyle w:val="8"/>
        <w:numPr>
          <w:numId w:val="0"/>
        </w:numPr>
        <w:tabs>
          <w:tab w:val="left" w:pos="699"/>
        </w:tabs>
        <w:spacing w:before="64" w:after="0" w:line="285" w:lineRule="auto"/>
        <w:ind w:left="374" w:leftChars="0" w:right="99" w:rightChars="0"/>
        <w:jc w:val="left"/>
        <w:rPr>
          <w:rFonts w:hint="eastAsia"/>
          <w:sz w:val="30"/>
        </w:rPr>
      </w:pPr>
    </w:p>
    <w:p w14:paraId="33839E7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10.Kingdom of Christ, about which he makes eight Sermons or Speeches</w:t>
      </w:r>
    </w:p>
    <w:p w14:paraId="1FBB7DF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10.基督的国度，关于这个主题他作了八篇讲道或演说</w:t>
      </w:r>
    </w:p>
    <w:p w14:paraId="2A92A7DE">
      <w:pPr>
        <w:pStyle w:val="8"/>
        <w:numPr>
          <w:numId w:val="0"/>
        </w:numPr>
        <w:tabs>
          <w:tab w:val="left" w:pos="699"/>
        </w:tabs>
        <w:spacing w:before="64" w:after="0" w:line="285" w:lineRule="auto"/>
        <w:ind w:left="374" w:leftChars="0" w:right="99" w:rightChars="0"/>
        <w:jc w:val="left"/>
        <w:rPr>
          <w:rFonts w:hint="eastAsia"/>
          <w:sz w:val="30"/>
        </w:rPr>
      </w:pPr>
    </w:p>
    <w:p w14:paraId="2E6E92AC">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11.Of Christ. [Chapter 49, 50, 51.]</w:t>
      </w:r>
    </w:p>
    <w:p w14:paraId="7F4C3DD1">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11.基督的。[第49章，50章，51章。]</w:t>
      </w:r>
    </w:p>
    <w:p w14:paraId="0C593277">
      <w:pPr>
        <w:pStyle w:val="8"/>
        <w:numPr>
          <w:numId w:val="0"/>
        </w:numPr>
        <w:tabs>
          <w:tab w:val="left" w:pos="699"/>
        </w:tabs>
        <w:spacing w:before="64" w:after="0" w:line="285" w:lineRule="auto"/>
        <w:ind w:left="374" w:leftChars="0" w:right="99" w:rightChars="0"/>
        <w:jc w:val="left"/>
        <w:rPr>
          <w:rFonts w:hint="eastAsia"/>
          <w:sz w:val="30"/>
        </w:rPr>
      </w:pPr>
    </w:p>
    <w:p w14:paraId="1867DA36">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12.Of God. [Chapter 52]</w:t>
      </w:r>
    </w:p>
    <w:p w14:paraId="15055E52">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12.神的。[第52章]</w:t>
      </w:r>
    </w:p>
    <w:p w14:paraId="7B50B2BA">
      <w:pPr>
        <w:pStyle w:val="8"/>
        <w:numPr>
          <w:numId w:val="0"/>
        </w:numPr>
        <w:tabs>
          <w:tab w:val="left" w:pos="699"/>
        </w:tabs>
        <w:spacing w:before="64" w:after="0" w:line="285" w:lineRule="auto"/>
        <w:ind w:left="374" w:leftChars="0" w:right="99" w:rightChars="0"/>
        <w:jc w:val="left"/>
        <w:rPr>
          <w:rFonts w:hint="eastAsia"/>
          <w:sz w:val="30"/>
        </w:rPr>
      </w:pPr>
    </w:p>
    <w:p w14:paraId="5CF3717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13.Of the prophets expounding</w:t>
      </w:r>
    </w:p>
    <w:p w14:paraId="4E61B162">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13.先知解释的</w:t>
      </w:r>
    </w:p>
    <w:p w14:paraId="54C64F9E">
      <w:pPr>
        <w:pStyle w:val="8"/>
        <w:numPr>
          <w:numId w:val="0"/>
        </w:numPr>
        <w:tabs>
          <w:tab w:val="left" w:pos="699"/>
        </w:tabs>
        <w:spacing w:before="64" w:after="0" w:line="285" w:lineRule="auto"/>
        <w:ind w:left="374" w:leftChars="0" w:right="99" w:rightChars="0"/>
        <w:jc w:val="left"/>
        <w:rPr>
          <w:rFonts w:hint="eastAsia"/>
          <w:sz w:val="30"/>
        </w:rPr>
      </w:pPr>
    </w:p>
    <w:p w14:paraId="287EDE3A">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14.Story of Christ. [Chapter 53]</w:t>
      </w:r>
    </w:p>
    <w:p w14:paraId="1D29BBE1">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14.基督的故事。[第53章]</w:t>
      </w:r>
    </w:p>
    <w:p w14:paraId="228C2863">
      <w:pPr>
        <w:pStyle w:val="8"/>
        <w:numPr>
          <w:numId w:val="0"/>
        </w:numPr>
        <w:tabs>
          <w:tab w:val="left" w:pos="699"/>
        </w:tabs>
        <w:spacing w:before="64" w:after="0" w:line="285" w:lineRule="auto"/>
        <w:ind w:left="374" w:leftChars="0" w:right="99" w:rightChars="0"/>
        <w:jc w:val="left"/>
        <w:rPr>
          <w:rFonts w:hint="eastAsia"/>
          <w:sz w:val="30"/>
        </w:rPr>
      </w:pPr>
    </w:p>
    <w:p w14:paraId="29CB56BD">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15.Fruit of his Kingdom. [Chapter 54]</w:t>
      </w:r>
    </w:p>
    <w:p w14:paraId="6011ADF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15.祂国度的果实。[第54章]</w:t>
      </w:r>
    </w:p>
    <w:p w14:paraId="7774E947">
      <w:pPr>
        <w:pStyle w:val="8"/>
        <w:numPr>
          <w:numId w:val="0"/>
        </w:numPr>
        <w:tabs>
          <w:tab w:val="left" w:pos="699"/>
        </w:tabs>
        <w:spacing w:before="64" w:after="0" w:line="285" w:lineRule="auto"/>
        <w:ind w:left="374" w:leftChars="0" w:right="99" w:rightChars="0"/>
        <w:jc w:val="left"/>
        <w:rPr>
          <w:rFonts w:hint="eastAsia"/>
          <w:sz w:val="30"/>
        </w:rPr>
      </w:pPr>
    </w:p>
    <w:p w14:paraId="58172D7A">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16.Of God Promising. [Chapter 55] Exhorting. [Chapter 56, 57.]</w:t>
      </w:r>
    </w:p>
    <w:p w14:paraId="5A05BC0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16.神的应许。[第55章]劝勉。[第56章，57章。]</w:t>
      </w:r>
    </w:p>
    <w:p w14:paraId="496D94ED">
      <w:pPr>
        <w:pStyle w:val="8"/>
        <w:numPr>
          <w:numId w:val="0"/>
        </w:numPr>
        <w:tabs>
          <w:tab w:val="left" w:pos="699"/>
        </w:tabs>
        <w:spacing w:before="64" w:after="0" w:line="285" w:lineRule="auto"/>
        <w:ind w:left="374" w:leftChars="0" w:right="99" w:rightChars="0"/>
        <w:jc w:val="left"/>
        <w:rPr>
          <w:rFonts w:hint="eastAsia"/>
          <w:sz w:val="30"/>
        </w:rPr>
      </w:pPr>
    </w:p>
    <w:p w14:paraId="552FD5B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17.Of the Prophets Reproving hypocrisy. [Chapter 58, 59.] Exciting the Church. [Chapter 60]</w:t>
      </w:r>
    </w:p>
    <w:p w14:paraId="0394969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17.先知责备假冒为善。[第58章，59章。]激励教会。[第60章]</w:t>
      </w:r>
    </w:p>
    <w:p w14:paraId="4AD88AC3">
      <w:pPr>
        <w:pStyle w:val="8"/>
        <w:numPr>
          <w:numId w:val="0"/>
        </w:numPr>
        <w:tabs>
          <w:tab w:val="left" w:pos="699"/>
        </w:tabs>
        <w:spacing w:before="64" w:after="0" w:line="285" w:lineRule="auto"/>
        <w:ind w:left="374" w:leftChars="0" w:right="99" w:rightChars="0"/>
        <w:jc w:val="left"/>
        <w:rPr>
          <w:rFonts w:hint="eastAsia"/>
          <w:sz w:val="30"/>
        </w:rPr>
      </w:pPr>
    </w:p>
    <w:p w14:paraId="12343C9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18.Of Christ. [Chapter 61, 62.]</w:t>
      </w:r>
    </w:p>
    <w:p w14:paraId="025BAA2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18.基督的。[第61章，62章。]</w:t>
      </w:r>
    </w:p>
    <w:p w14:paraId="03432412">
      <w:pPr>
        <w:pStyle w:val="8"/>
        <w:numPr>
          <w:numId w:val="0"/>
        </w:numPr>
        <w:tabs>
          <w:tab w:val="left" w:pos="699"/>
        </w:tabs>
        <w:spacing w:before="64" w:after="0" w:line="285" w:lineRule="auto"/>
        <w:ind w:left="374" w:leftChars="0" w:right="99" w:rightChars="0"/>
        <w:jc w:val="left"/>
        <w:rPr>
          <w:rFonts w:hint="eastAsia"/>
          <w:sz w:val="30"/>
        </w:rPr>
      </w:pPr>
    </w:p>
    <w:p w14:paraId="7EB2F97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19.Of the Church. [Chapter 63, 64, 65.]</w:t>
      </w:r>
    </w:p>
    <w:p w14:paraId="4E66CEE3">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19.教会的。[第63章，64章，65章。]</w:t>
      </w:r>
    </w:p>
    <w:p w14:paraId="6AB148F9">
      <w:pPr>
        <w:pStyle w:val="8"/>
        <w:numPr>
          <w:numId w:val="0"/>
        </w:numPr>
        <w:tabs>
          <w:tab w:val="left" w:pos="699"/>
        </w:tabs>
        <w:spacing w:before="64" w:after="0" w:line="285" w:lineRule="auto"/>
        <w:ind w:left="374" w:leftChars="0" w:right="99" w:rightChars="0"/>
        <w:jc w:val="left"/>
        <w:rPr>
          <w:rFonts w:hint="eastAsia"/>
          <w:sz w:val="30"/>
        </w:rPr>
      </w:pPr>
    </w:p>
    <w:p w14:paraId="4EE00AF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20.Lastly of God. [Chapter 66]</w:t>
      </w:r>
    </w:p>
    <w:p w14:paraId="06C101C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20.最后是神的。[第66章]</w:t>
      </w:r>
    </w:p>
    <w:p w14:paraId="51C897C5">
      <w:pPr>
        <w:pStyle w:val="8"/>
        <w:numPr>
          <w:numId w:val="0"/>
        </w:numPr>
        <w:tabs>
          <w:tab w:val="left" w:pos="699"/>
        </w:tabs>
        <w:spacing w:before="64" w:after="0" w:line="285" w:lineRule="auto"/>
        <w:ind w:left="374" w:leftChars="0" w:right="99" w:rightChars="0"/>
        <w:jc w:val="left"/>
        <w:rPr>
          <w:rFonts w:hint="eastAsia"/>
          <w:sz w:val="30"/>
        </w:rPr>
      </w:pPr>
    </w:p>
    <w:p w14:paraId="4334B545">
      <w:pPr>
        <w:pStyle w:val="8"/>
        <w:numPr>
          <w:numId w:val="0"/>
        </w:numPr>
        <w:tabs>
          <w:tab w:val="left" w:pos="699"/>
        </w:tabs>
        <w:spacing w:before="64" w:after="0" w:line="285" w:lineRule="auto"/>
        <w:ind w:left="374" w:leftChars="0" w:right="99" w:rightChars="0"/>
        <w:jc w:val="left"/>
        <w:rPr>
          <w:rFonts w:hint="eastAsia"/>
          <w:sz w:val="30"/>
        </w:rPr>
      </w:pPr>
    </w:p>
    <w:p w14:paraId="6393185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2. Jeremiah contains</w:t>
      </w:r>
    </w:p>
    <w:p w14:paraId="687F5B0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2. 耶利米书包含</w:t>
      </w:r>
    </w:p>
    <w:p w14:paraId="659F95BC">
      <w:pPr>
        <w:pStyle w:val="8"/>
        <w:numPr>
          <w:numId w:val="0"/>
        </w:numPr>
        <w:tabs>
          <w:tab w:val="left" w:pos="699"/>
        </w:tabs>
        <w:spacing w:before="64" w:after="0" w:line="285" w:lineRule="auto"/>
        <w:ind w:left="374" w:leftChars="0" w:right="99" w:rightChars="0"/>
        <w:jc w:val="left"/>
        <w:rPr>
          <w:rFonts w:hint="eastAsia"/>
          <w:sz w:val="30"/>
        </w:rPr>
      </w:pPr>
    </w:p>
    <w:p w14:paraId="6740AFF3">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1.A Prologue concerning the Prophet's calling. [Chapter 1]</w:t>
      </w:r>
    </w:p>
    <w:p w14:paraId="0781010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1.关于先知蒙召的序言。[第1章]</w:t>
      </w:r>
    </w:p>
    <w:p w14:paraId="3AC6D008">
      <w:pPr>
        <w:pStyle w:val="8"/>
        <w:numPr>
          <w:numId w:val="0"/>
        </w:numPr>
        <w:tabs>
          <w:tab w:val="left" w:pos="699"/>
        </w:tabs>
        <w:spacing w:before="64" w:after="0" w:line="285" w:lineRule="auto"/>
        <w:ind w:left="374" w:leftChars="0" w:right="99" w:rightChars="0"/>
        <w:jc w:val="left"/>
        <w:rPr>
          <w:rFonts w:hint="eastAsia"/>
          <w:sz w:val="30"/>
        </w:rPr>
      </w:pPr>
    </w:p>
    <w:p w14:paraId="1AD8447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2.Sermons concerning the</w:t>
      </w:r>
    </w:p>
    <w:p w14:paraId="1E20A463">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2.关于以下方面的讲道</w:t>
      </w:r>
    </w:p>
    <w:p w14:paraId="0B3DF48A">
      <w:pPr>
        <w:pStyle w:val="8"/>
        <w:numPr>
          <w:numId w:val="0"/>
        </w:numPr>
        <w:tabs>
          <w:tab w:val="left" w:pos="699"/>
        </w:tabs>
        <w:spacing w:before="64" w:after="0" w:line="285" w:lineRule="auto"/>
        <w:ind w:left="374" w:leftChars="0" w:right="99" w:rightChars="0"/>
        <w:jc w:val="left"/>
        <w:rPr>
          <w:rFonts w:hint="eastAsia"/>
          <w:sz w:val="30"/>
        </w:rPr>
      </w:pPr>
    </w:p>
    <w:p w14:paraId="5F911EED">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3.Jews, either in Judea, in the reign of Josiah. [Chapter 2, to 21.] Zedekiah. [Chapter 21, to 25.] Jehoiachim. [Chapter 25, 26, 27] Zedekiah again. [Chapter 28, to 35.] Jehoiachim again. [Chapter 35, 36.] Zedekiah again. [Chapter 37, to 43.] Egypt. [Chapter 43, to 46.]</w:t>
      </w:r>
    </w:p>
    <w:p w14:paraId="76A6A8AA">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犹太人，无论是在犹大地，约西亚统治时期。[第2章至第21章。]西底家时期。[第21章至第25章。]约雅敬时期。[第25章，26章，27章]西底家再次。[第28章至第35章。]约雅敬再次。[第35章，36章。]西底家再次。[第37章至第43章。]埃及。[第43章至第46章。]</w:t>
      </w:r>
    </w:p>
    <w:p w14:paraId="10E50159">
      <w:pPr>
        <w:pStyle w:val="8"/>
        <w:numPr>
          <w:numId w:val="0"/>
        </w:numPr>
        <w:tabs>
          <w:tab w:val="left" w:pos="699"/>
        </w:tabs>
        <w:spacing w:before="64" w:after="0" w:line="285" w:lineRule="auto"/>
        <w:ind w:left="374" w:leftChars="0" w:right="99" w:rightChars="0"/>
        <w:jc w:val="left"/>
        <w:rPr>
          <w:rFonts w:hint="eastAsia"/>
          <w:sz w:val="30"/>
        </w:rPr>
      </w:pPr>
    </w:p>
    <w:p w14:paraId="1F4EB92D">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4.Enemies of the Jews. [Chapter 46, to 52.]</w:t>
      </w:r>
    </w:p>
    <w:p w14:paraId="0B715B0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4.犹太人的敌人。[第46章至第52章。]</w:t>
      </w:r>
    </w:p>
    <w:p w14:paraId="2281CCA5">
      <w:pPr>
        <w:pStyle w:val="8"/>
        <w:numPr>
          <w:numId w:val="0"/>
        </w:numPr>
        <w:tabs>
          <w:tab w:val="left" w:pos="699"/>
        </w:tabs>
        <w:spacing w:before="64" w:after="0" w:line="285" w:lineRule="auto"/>
        <w:ind w:left="374" w:leftChars="0" w:right="99" w:rightChars="0"/>
        <w:jc w:val="left"/>
        <w:rPr>
          <w:rFonts w:hint="eastAsia"/>
          <w:sz w:val="30"/>
        </w:rPr>
      </w:pPr>
    </w:p>
    <w:p w14:paraId="26D98DA3">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5.An Epilogue Historical. [Chapter 52]</w:t>
      </w:r>
    </w:p>
    <w:p w14:paraId="368B405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5.历史性的结语。[第52章]</w:t>
      </w:r>
    </w:p>
    <w:p w14:paraId="3254778F">
      <w:pPr>
        <w:pStyle w:val="8"/>
        <w:numPr>
          <w:numId w:val="0"/>
        </w:numPr>
        <w:tabs>
          <w:tab w:val="left" w:pos="699"/>
        </w:tabs>
        <w:spacing w:before="64" w:after="0" w:line="285" w:lineRule="auto"/>
        <w:ind w:left="374" w:leftChars="0" w:right="99" w:rightChars="0"/>
        <w:jc w:val="left"/>
        <w:rPr>
          <w:rFonts w:hint="eastAsia"/>
          <w:sz w:val="30"/>
        </w:rPr>
      </w:pPr>
    </w:p>
    <w:p w14:paraId="7ED66664">
      <w:pPr>
        <w:pStyle w:val="8"/>
        <w:numPr>
          <w:numId w:val="0"/>
        </w:numPr>
        <w:tabs>
          <w:tab w:val="left" w:pos="699"/>
        </w:tabs>
        <w:spacing w:before="64" w:after="0" w:line="285" w:lineRule="auto"/>
        <w:ind w:left="374" w:leftChars="0" w:right="99" w:rightChars="0"/>
        <w:jc w:val="left"/>
        <w:rPr>
          <w:rFonts w:hint="eastAsia"/>
          <w:sz w:val="30"/>
        </w:rPr>
      </w:pPr>
    </w:p>
    <w:p w14:paraId="27B23DF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3. Lamentations contain the mournings of this Church. [Chapter 1] Prophet. [Chapter 2] Church. [Chapter 3] Prophet. [Chapter 4] Church. [Chapter 5]</w:t>
      </w:r>
    </w:p>
    <w:p w14:paraId="119C73A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3. 耶利米哀歌包含这教会的哀悼。[第1章]先知的哀悼。[第2章]教会的哀悼。[第3章]先知的哀悼。[第4章]教会的哀悼。[第5章]</w:t>
      </w:r>
    </w:p>
    <w:p w14:paraId="0C28D09C">
      <w:pPr>
        <w:pStyle w:val="8"/>
        <w:numPr>
          <w:numId w:val="0"/>
        </w:numPr>
        <w:tabs>
          <w:tab w:val="left" w:pos="699"/>
        </w:tabs>
        <w:spacing w:before="64" w:after="0" w:line="285" w:lineRule="auto"/>
        <w:ind w:left="374" w:leftChars="0" w:right="99" w:rightChars="0"/>
        <w:jc w:val="left"/>
        <w:rPr>
          <w:rFonts w:hint="eastAsia"/>
          <w:sz w:val="30"/>
        </w:rPr>
      </w:pPr>
    </w:p>
    <w:p w14:paraId="17D493FE">
      <w:pPr>
        <w:pStyle w:val="8"/>
        <w:numPr>
          <w:numId w:val="0"/>
        </w:numPr>
        <w:tabs>
          <w:tab w:val="left" w:pos="699"/>
        </w:tabs>
        <w:spacing w:before="64" w:after="0" w:line="285" w:lineRule="auto"/>
        <w:ind w:left="374" w:leftChars="0" w:right="99" w:rightChars="0"/>
        <w:jc w:val="left"/>
        <w:rPr>
          <w:rFonts w:hint="eastAsia"/>
          <w:sz w:val="30"/>
        </w:rPr>
      </w:pPr>
    </w:p>
    <w:p w14:paraId="0C504B83">
      <w:pPr>
        <w:pStyle w:val="8"/>
        <w:numPr>
          <w:numId w:val="0"/>
        </w:numPr>
        <w:tabs>
          <w:tab w:val="left" w:pos="699"/>
        </w:tabs>
        <w:spacing w:before="64" w:after="0" w:line="285" w:lineRule="auto"/>
        <w:ind w:left="374" w:leftChars="0" w:right="99" w:rightChars="0"/>
        <w:jc w:val="left"/>
        <w:rPr>
          <w:rFonts w:hint="eastAsia"/>
          <w:sz w:val="30"/>
        </w:rPr>
      </w:pPr>
    </w:p>
    <w:p w14:paraId="4CFCC3F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4. Ezekiel contains</w:t>
      </w:r>
    </w:p>
    <w:p w14:paraId="409ACBE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4. 以西结书包含</w:t>
      </w:r>
    </w:p>
    <w:p w14:paraId="1EE78C2A">
      <w:pPr>
        <w:pStyle w:val="8"/>
        <w:numPr>
          <w:numId w:val="0"/>
        </w:numPr>
        <w:tabs>
          <w:tab w:val="left" w:pos="699"/>
        </w:tabs>
        <w:spacing w:before="64" w:after="0" w:line="285" w:lineRule="auto"/>
        <w:ind w:left="374" w:leftChars="0" w:right="99" w:rightChars="0"/>
        <w:jc w:val="left"/>
        <w:rPr>
          <w:rFonts w:hint="eastAsia"/>
          <w:sz w:val="30"/>
        </w:rPr>
      </w:pPr>
    </w:p>
    <w:p w14:paraId="7D166F6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1.The Preface, which concerns</w:t>
      </w:r>
    </w:p>
    <w:p w14:paraId="478ECFF5">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1.序言，涉及</w:t>
      </w:r>
    </w:p>
    <w:p w14:paraId="551AE9DA">
      <w:pPr>
        <w:pStyle w:val="8"/>
        <w:numPr>
          <w:numId w:val="0"/>
        </w:numPr>
        <w:tabs>
          <w:tab w:val="left" w:pos="699"/>
        </w:tabs>
        <w:spacing w:before="64" w:after="0" w:line="285" w:lineRule="auto"/>
        <w:ind w:left="374" w:leftChars="0" w:right="99" w:rightChars="0"/>
        <w:jc w:val="left"/>
        <w:rPr>
          <w:rFonts w:hint="eastAsia"/>
          <w:sz w:val="30"/>
        </w:rPr>
      </w:pPr>
    </w:p>
    <w:p w14:paraId="3F7AF4B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2.God, and His majesty. [Chapter 1]</w:t>
      </w:r>
    </w:p>
    <w:p w14:paraId="7A5626A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2.神和祂的威严。[第1章]</w:t>
      </w:r>
    </w:p>
    <w:p w14:paraId="56F0A087">
      <w:pPr>
        <w:pStyle w:val="8"/>
        <w:numPr>
          <w:numId w:val="0"/>
        </w:numPr>
        <w:tabs>
          <w:tab w:val="left" w:pos="699"/>
        </w:tabs>
        <w:spacing w:before="64" w:after="0" w:line="285" w:lineRule="auto"/>
        <w:ind w:left="374" w:leftChars="0" w:right="99" w:rightChars="0"/>
        <w:jc w:val="left"/>
        <w:rPr>
          <w:rFonts w:hint="eastAsia"/>
          <w:sz w:val="30"/>
        </w:rPr>
      </w:pPr>
    </w:p>
    <w:p w14:paraId="461CF555">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3.The Prophet, and his Fearfulness. [Chapter 2] Confirmation. [Chapter 3]</w:t>
      </w:r>
    </w:p>
    <w:p w14:paraId="199D32A6">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3.先知和他的畏惧。[第2章]坚固。[第3章]</w:t>
      </w:r>
    </w:p>
    <w:p w14:paraId="64FB2386">
      <w:pPr>
        <w:pStyle w:val="8"/>
        <w:numPr>
          <w:numId w:val="0"/>
        </w:numPr>
        <w:tabs>
          <w:tab w:val="left" w:pos="699"/>
        </w:tabs>
        <w:spacing w:before="64" w:after="0" w:line="285" w:lineRule="auto"/>
        <w:ind w:left="374" w:leftChars="0" w:right="99" w:rightChars="0"/>
        <w:jc w:val="left"/>
        <w:rPr>
          <w:rFonts w:hint="eastAsia"/>
          <w:sz w:val="30"/>
        </w:rPr>
      </w:pPr>
    </w:p>
    <w:p w14:paraId="0F5691F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4.Prophecies themselves, which contain</w:t>
      </w:r>
    </w:p>
    <w:p w14:paraId="3D03F1F2">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4.预言本身，包含</w:t>
      </w:r>
    </w:p>
    <w:p w14:paraId="66A277B4">
      <w:pPr>
        <w:pStyle w:val="8"/>
        <w:numPr>
          <w:numId w:val="0"/>
        </w:numPr>
        <w:tabs>
          <w:tab w:val="left" w:pos="699"/>
        </w:tabs>
        <w:spacing w:before="64" w:after="0" w:line="285" w:lineRule="auto"/>
        <w:ind w:left="374" w:leftChars="0" w:right="99" w:rightChars="0"/>
        <w:jc w:val="left"/>
        <w:rPr>
          <w:rFonts w:hint="eastAsia"/>
          <w:sz w:val="30"/>
        </w:rPr>
      </w:pPr>
    </w:p>
    <w:p w14:paraId="723B2FC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5.Objurgation, or reproof of the impiety of the Jews, with their judgments, in 17 Sermons from [Chapter 4, to 25.]</w:t>
      </w:r>
    </w:p>
    <w:p w14:paraId="2688DAC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5.责备，或对犹太人不敬虔的斥责，以及对他们的审判，共17篇讲道，从[第4章至第25章。]</w:t>
      </w:r>
    </w:p>
    <w:p w14:paraId="12A52CF4">
      <w:pPr>
        <w:pStyle w:val="8"/>
        <w:numPr>
          <w:numId w:val="0"/>
        </w:numPr>
        <w:tabs>
          <w:tab w:val="left" w:pos="699"/>
        </w:tabs>
        <w:spacing w:before="64" w:after="0" w:line="285" w:lineRule="auto"/>
        <w:ind w:left="374" w:leftChars="0" w:right="99" w:rightChars="0"/>
        <w:jc w:val="left"/>
        <w:rPr>
          <w:rFonts w:hint="eastAsia"/>
          <w:sz w:val="30"/>
        </w:rPr>
      </w:pPr>
    </w:p>
    <w:p w14:paraId="34FFF85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6.Comminations against the enemies of the Jews, in eight Sermons, from [Chapter 25, to 34.]</w:t>
      </w:r>
    </w:p>
    <w:p w14:paraId="43AD4392">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6.对犹太人敌人的威胁，共8篇讲道，从[第25章至第34章。]</w:t>
      </w:r>
    </w:p>
    <w:p w14:paraId="6258754A">
      <w:pPr>
        <w:pStyle w:val="8"/>
        <w:numPr>
          <w:numId w:val="0"/>
        </w:numPr>
        <w:tabs>
          <w:tab w:val="left" w:pos="699"/>
        </w:tabs>
        <w:spacing w:before="64" w:after="0" w:line="285" w:lineRule="auto"/>
        <w:ind w:left="374" w:leftChars="0" w:right="99" w:rightChars="0"/>
        <w:jc w:val="left"/>
        <w:rPr>
          <w:rFonts w:hint="eastAsia"/>
          <w:sz w:val="30"/>
        </w:rPr>
      </w:pPr>
    </w:p>
    <w:p w14:paraId="7C05665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7.Exhortations and encouragements to the Jews, to Repentance, and Hope of delivery, in six Sermons. [Chapter 34, to 40.]</w:t>
      </w:r>
    </w:p>
    <w:p w14:paraId="3488C7A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7.对犹太人的劝勉和鼓励，促使悔改，并盼望得到拯救，共6篇讲道。[第34章至第40章。]</w:t>
      </w:r>
    </w:p>
    <w:p w14:paraId="0876935E">
      <w:pPr>
        <w:pStyle w:val="8"/>
        <w:numPr>
          <w:numId w:val="0"/>
        </w:numPr>
        <w:tabs>
          <w:tab w:val="left" w:pos="699"/>
        </w:tabs>
        <w:spacing w:before="64" w:after="0" w:line="285" w:lineRule="auto"/>
        <w:ind w:left="374" w:leftChars="0" w:right="99" w:rightChars="0"/>
        <w:jc w:val="left"/>
        <w:rPr>
          <w:rFonts w:hint="eastAsia"/>
          <w:sz w:val="30"/>
        </w:rPr>
      </w:pPr>
    </w:p>
    <w:p w14:paraId="3DFCFE0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8.Consolations in one continued Prophecy of their Spiritual deliverance by Christ in visions. [Chapter 40, to the end.]</w:t>
      </w:r>
    </w:p>
    <w:p w14:paraId="570D0BC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8.在一个连续的预言中安慰他们，通过异象预言基督对他们属灵的拯救。[第40章至结尾。]</w:t>
      </w:r>
    </w:p>
    <w:p w14:paraId="4C1AFCE3">
      <w:pPr>
        <w:pStyle w:val="8"/>
        <w:numPr>
          <w:numId w:val="0"/>
        </w:numPr>
        <w:tabs>
          <w:tab w:val="left" w:pos="699"/>
        </w:tabs>
        <w:spacing w:before="64" w:after="0" w:line="285" w:lineRule="auto"/>
        <w:ind w:left="374" w:leftChars="0" w:right="99" w:rightChars="0"/>
        <w:jc w:val="left"/>
        <w:rPr>
          <w:rFonts w:hint="eastAsia"/>
          <w:sz w:val="30"/>
        </w:rPr>
      </w:pPr>
    </w:p>
    <w:p w14:paraId="2B1A196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5. Daniel contains</w:t>
      </w:r>
    </w:p>
    <w:p w14:paraId="3C0936E6">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5. 但以理书包含</w:t>
      </w:r>
    </w:p>
    <w:p w14:paraId="0D020ECE">
      <w:pPr>
        <w:pStyle w:val="8"/>
        <w:numPr>
          <w:numId w:val="0"/>
        </w:numPr>
        <w:tabs>
          <w:tab w:val="left" w:pos="699"/>
        </w:tabs>
        <w:spacing w:before="64" w:after="0" w:line="285" w:lineRule="auto"/>
        <w:ind w:left="374" w:leftChars="0" w:right="99" w:rightChars="0"/>
        <w:jc w:val="left"/>
        <w:rPr>
          <w:rFonts w:hint="eastAsia"/>
          <w:sz w:val="30"/>
        </w:rPr>
      </w:pPr>
    </w:p>
    <w:p w14:paraId="0224D923">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1.A History of things done in the Kingdoms both of the Babylonians and [Chapter 1, to 7.] Persians.</w:t>
      </w:r>
    </w:p>
    <w:p w14:paraId="13DA2F2D">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1.巴比伦和[第1章至第7章]波斯王国中所发生事情的历史。</w:t>
      </w:r>
    </w:p>
    <w:p w14:paraId="62C018A5">
      <w:pPr>
        <w:pStyle w:val="8"/>
        <w:numPr>
          <w:numId w:val="0"/>
        </w:numPr>
        <w:tabs>
          <w:tab w:val="left" w:pos="699"/>
        </w:tabs>
        <w:spacing w:before="64" w:after="0" w:line="285" w:lineRule="auto"/>
        <w:ind w:left="374" w:leftChars="0" w:right="99" w:rightChars="0"/>
        <w:jc w:val="left"/>
        <w:rPr>
          <w:rFonts w:hint="eastAsia"/>
          <w:sz w:val="30"/>
        </w:rPr>
      </w:pPr>
    </w:p>
    <w:p w14:paraId="76223B9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2.A Prophecy of things to be done,</w:t>
      </w:r>
    </w:p>
    <w:p w14:paraId="2F6D88F2">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2.将要发生之事的预言，</w:t>
      </w:r>
    </w:p>
    <w:p w14:paraId="7B44DAAE">
      <w:pPr>
        <w:pStyle w:val="8"/>
        <w:numPr>
          <w:numId w:val="0"/>
        </w:numPr>
        <w:tabs>
          <w:tab w:val="left" w:pos="699"/>
        </w:tabs>
        <w:spacing w:before="64" w:after="0" w:line="285" w:lineRule="auto"/>
        <w:ind w:left="374" w:leftChars="0" w:right="99" w:rightChars="0"/>
        <w:jc w:val="left"/>
        <w:rPr>
          <w:rFonts w:hint="eastAsia"/>
          <w:sz w:val="30"/>
        </w:rPr>
      </w:pPr>
    </w:p>
    <w:p w14:paraId="4CDE0713">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3.Many calamities to be executed. [Chapter 7, to 12.]</w:t>
      </w:r>
    </w:p>
    <w:p w14:paraId="355289E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3.许多将要执行的灾难。[第7章至第12章。]</w:t>
      </w:r>
    </w:p>
    <w:p w14:paraId="43D45291">
      <w:pPr>
        <w:pStyle w:val="8"/>
        <w:numPr>
          <w:numId w:val="0"/>
        </w:numPr>
        <w:tabs>
          <w:tab w:val="left" w:pos="699"/>
        </w:tabs>
        <w:spacing w:before="64" w:after="0" w:line="285" w:lineRule="auto"/>
        <w:ind w:left="374" w:leftChars="0" w:right="99" w:rightChars="0"/>
        <w:jc w:val="left"/>
        <w:rPr>
          <w:rFonts w:hint="eastAsia"/>
          <w:sz w:val="30"/>
        </w:rPr>
      </w:pPr>
    </w:p>
    <w:p w14:paraId="17D586F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4.Final deliverance and glory of the Elect. [Chapter 12]</w:t>
      </w:r>
    </w:p>
    <w:p w14:paraId="57378FDC">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4.选民最终的拯救和荣耀。[第12章]</w:t>
      </w:r>
    </w:p>
    <w:p w14:paraId="40B8E1BA">
      <w:pPr>
        <w:pStyle w:val="8"/>
        <w:numPr>
          <w:numId w:val="0"/>
        </w:numPr>
        <w:tabs>
          <w:tab w:val="left" w:pos="699"/>
        </w:tabs>
        <w:spacing w:before="64" w:after="0" w:line="285" w:lineRule="auto"/>
        <w:ind w:left="374" w:leftChars="0" w:right="99" w:rightChars="0"/>
        <w:jc w:val="left"/>
        <w:rPr>
          <w:rFonts w:hint="eastAsia"/>
          <w:sz w:val="30"/>
        </w:rPr>
      </w:pPr>
    </w:p>
    <w:p w14:paraId="423134C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6. Hosea is</w:t>
      </w:r>
    </w:p>
    <w:p w14:paraId="462D2865">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6. 何西阿书是</w:t>
      </w:r>
    </w:p>
    <w:p w14:paraId="7EF85CB4">
      <w:pPr>
        <w:pStyle w:val="8"/>
        <w:numPr>
          <w:numId w:val="0"/>
        </w:numPr>
        <w:tabs>
          <w:tab w:val="left" w:pos="699"/>
        </w:tabs>
        <w:spacing w:before="64" w:after="0" w:line="285" w:lineRule="auto"/>
        <w:ind w:left="374" w:leftChars="0" w:right="99" w:rightChars="0"/>
        <w:jc w:val="left"/>
        <w:rPr>
          <w:rFonts w:hint="eastAsia"/>
          <w:sz w:val="30"/>
        </w:rPr>
      </w:pPr>
    </w:p>
    <w:p w14:paraId="7F1C0B8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1.Parabolical; and so the Prophecy is Propounded. [Chapter 1] Applied. [Chapter 2] Repeated. [Chapter 3]</w:t>
      </w:r>
    </w:p>
    <w:p w14:paraId="2EFAFB6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1.比喻性的；因此预言被提出。[第1章]应用。[第2章]重复。[第3章]</w:t>
      </w:r>
    </w:p>
    <w:p w14:paraId="269B2C76">
      <w:pPr>
        <w:pStyle w:val="8"/>
        <w:numPr>
          <w:numId w:val="0"/>
        </w:numPr>
        <w:tabs>
          <w:tab w:val="left" w:pos="699"/>
        </w:tabs>
        <w:spacing w:before="64" w:after="0" w:line="285" w:lineRule="auto"/>
        <w:ind w:left="374" w:leftChars="0" w:right="99" w:rightChars="0"/>
        <w:jc w:val="left"/>
        <w:rPr>
          <w:rFonts w:hint="eastAsia"/>
          <w:sz w:val="30"/>
        </w:rPr>
      </w:pPr>
    </w:p>
    <w:p w14:paraId="308DBE21">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2.Plain; and so is either a</w:t>
      </w:r>
    </w:p>
    <w:p w14:paraId="3001FE96">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2.直白的；因此要么是</w:t>
      </w:r>
    </w:p>
    <w:p w14:paraId="232465CA">
      <w:pPr>
        <w:pStyle w:val="8"/>
        <w:numPr>
          <w:numId w:val="0"/>
        </w:numPr>
        <w:tabs>
          <w:tab w:val="left" w:pos="699"/>
        </w:tabs>
        <w:spacing w:before="64" w:after="0" w:line="285" w:lineRule="auto"/>
        <w:ind w:left="374" w:leftChars="0" w:right="99" w:rightChars="0"/>
        <w:jc w:val="left"/>
        <w:rPr>
          <w:rFonts w:hint="eastAsia"/>
          <w:sz w:val="30"/>
        </w:rPr>
      </w:pPr>
    </w:p>
    <w:p w14:paraId="476F9645">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3.Commination or invective, in three Sermons,</w:t>
      </w:r>
    </w:p>
    <w:p w14:paraId="354B2BF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3.威胁或抨击，共三篇讲道，</w:t>
      </w:r>
    </w:p>
    <w:p w14:paraId="669692C0">
      <w:pPr>
        <w:pStyle w:val="8"/>
        <w:numPr>
          <w:numId w:val="0"/>
        </w:numPr>
        <w:tabs>
          <w:tab w:val="left" w:pos="699"/>
        </w:tabs>
        <w:spacing w:before="64" w:after="0" w:line="285" w:lineRule="auto"/>
        <w:ind w:left="374" w:leftChars="0" w:right="99" w:rightChars="0"/>
        <w:jc w:val="left"/>
        <w:rPr>
          <w:rFonts w:hint="eastAsia"/>
          <w:sz w:val="30"/>
        </w:rPr>
      </w:pPr>
    </w:p>
    <w:p w14:paraId="043BEF2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4.In Chapter [Chapter 4]</w:t>
      </w:r>
    </w:p>
    <w:p w14:paraId="2AAE02C5">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4.在[第4章]</w:t>
      </w:r>
    </w:p>
    <w:p w14:paraId="3838E02C">
      <w:pPr>
        <w:pStyle w:val="8"/>
        <w:numPr>
          <w:numId w:val="0"/>
        </w:numPr>
        <w:tabs>
          <w:tab w:val="left" w:pos="699"/>
        </w:tabs>
        <w:spacing w:before="64" w:after="0" w:line="285" w:lineRule="auto"/>
        <w:ind w:left="374" w:leftChars="0" w:right="99" w:rightChars="0"/>
        <w:jc w:val="left"/>
        <w:rPr>
          <w:rFonts w:hint="eastAsia"/>
          <w:sz w:val="30"/>
        </w:rPr>
      </w:pPr>
    </w:p>
    <w:p w14:paraId="0F225F8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5.In Chapter [Chapter 5, 6, 7.]</w:t>
      </w:r>
    </w:p>
    <w:p w14:paraId="4C202742">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5.在[第5章，6章，7章。]</w:t>
      </w:r>
    </w:p>
    <w:p w14:paraId="1B5A35EF">
      <w:pPr>
        <w:pStyle w:val="8"/>
        <w:numPr>
          <w:numId w:val="0"/>
        </w:numPr>
        <w:tabs>
          <w:tab w:val="left" w:pos="699"/>
        </w:tabs>
        <w:spacing w:before="64" w:after="0" w:line="285" w:lineRule="auto"/>
        <w:ind w:left="374" w:leftChars="0" w:right="99" w:rightChars="0"/>
        <w:jc w:val="left"/>
        <w:rPr>
          <w:rFonts w:hint="eastAsia"/>
          <w:sz w:val="30"/>
        </w:rPr>
      </w:pPr>
    </w:p>
    <w:p w14:paraId="3866E861">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6.In Chapter [Chapter 8, 9, 10.]</w:t>
      </w:r>
    </w:p>
    <w:p w14:paraId="383FE335">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6.在[第8章，9章，10章。]</w:t>
      </w:r>
    </w:p>
    <w:p w14:paraId="705D9724">
      <w:pPr>
        <w:pStyle w:val="8"/>
        <w:numPr>
          <w:numId w:val="0"/>
        </w:numPr>
        <w:tabs>
          <w:tab w:val="left" w:pos="699"/>
        </w:tabs>
        <w:spacing w:before="64" w:after="0" w:line="285" w:lineRule="auto"/>
        <w:ind w:left="374" w:leftChars="0" w:right="99" w:rightChars="0"/>
        <w:jc w:val="left"/>
        <w:rPr>
          <w:rFonts w:hint="eastAsia"/>
          <w:sz w:val="30"/>
        </w:rPr>
      </w:pPr>
    </w:p>
    <w:p w14:paraId="313D32A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7.Consolation. [Chapter 11, to 14.]</w:t>
      </w:r>
    </w:p>
    <w:p w14:paraId="3B16E306">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7.安慰。[第11章至第14章。]</w:t>
      </w:r>
    </w:p>
    <w:p w14:paraId="0023B7BA">
      <w:pPr>
        <w:pStyle w:val="8"/>
        <w:numPr>
          <w:numId w:val="0"/>
        </w:numPr>
        <w:tabs>
          <w:tab w:val="left" w:pos="699"/>
        </w:tabs>
        <w:spacing w:before="64" w:after="0" w:line="285" w:lineRule="auto"/>
        <w:ind w:left="374" w:leftChars="0" w:right="99" w:rightChars="0"/>
        <w:jc w:val="left"/>
        <w:rPr>
          <w:rFonts w:hint="eastAsia"/>
          <w:sz w:val="30"/>
        </w:rPr>
      </w:pPr>
    </w:p>
    <w:p w14:paraId="29F2687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7. Joel contains</w:t>
      </w:r>
    </w:p>
    <w:p w14:paraId="565AE69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7. 约珥书包含</w:t>
      </w:r>
    </w:p>
    <w:p w14:paraId="30E0CBB4">
      <w:pPr>
        <w:pStyle w:val="8"/>
        <w:numPr>
          <w:numId w:val="0"/>
        </w:numPr>
        <w:tabs>
          <w:tab w:val="left" w:pos="699"/>
        </w:tabs>
        <w:spacing w:before="64" w:after="0" w:line="285" w:lineRule="auto"/>
        <w:ind w:left="374" w:leftChars="0" w:right="99" w:rightChars="0"/>
        <w:jc w:val="left"/>
        <w:rPr>
          <w:rFonts w:hint="eastAsia"/>
          <w:sz w:val="30"/>
        </w:rPr>
      </w:pPr>
    </w:p>
    <w:p w14:paraId="08EA4B2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1.A Commination of Famine. [Chapter 1]</w:t>
      </w:r>
    </w:p>
    <w:p w14:paraId="69C1124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1.关于饥荒的威胁。[第1章]</w:t>
      </w:r>
    </w:p>
    <w:p w14:paraId="0628E2CD">
      <w:pPr>
        <w:pStyle w:val="8"/>
        <w:numPr>
          <w:numId w:val="0"/>
        </w:numPr>
        <w:tabs>
          <w:tab w:val="left" w:pos="699"/>
        </w:tabs>
        <w:spacing w:before="64" w:after="0" w:line="285" w:lineRule="auto"/>
        <w:ind w:left="374" w:leftChars="0" w:right="99" w:rightChars="0"/>
        <w:jc w:val="left"/>
        <w:rPr>
          <w:rFonts w:hint="eastAsia"/>
          <w:sz w:val="30"/>
        </w:rPr>
      </w:pPr>
    </w:p>
    <w:p w14:paraId="28B741B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2.An Exhortation to Repentance. [Chapter 2]</w:t>
      </w:r>
    </w:p>
    <w:p w14:paraId="1C94341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2.对悔改的劝勉。[第2章]</w:t>
      </w:r>
    </w:p>
    <w:p w14:paraId="7F521B7D">
      <w:pPr>
        <w:pStyle w:val="8"/>
        <w:numPr>
          <w:numId w:val="0"/>
        </w:numPr>
        <w:tabs>
          <w:tab w:val="left" w:pos="699"/>
        </w:tabs>
        <w:spacing w:before="64" w:after="0" w:line="285" w:lineRule="auto"/>
        <w:ind w:left="374" w:leftChars="0" w:right="99" w:rightChars="0"/>
        <w:jc w:val="left"/>
        <w:rPr>
          <w:rFonts w:hint="eastAsia"/>
          <w:sz w:val="30"/>
        </w:rPr>
      </w:pPr>
    </w:p>
    <w:p w14:paraId="77DF165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3.A Consolation to penitents. [Chapter 3]</w:t>
      </w:r>
    </w:p>
    <w:p w14:paraId="2ED154C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3.对悔改者的安慰。[第3章]</w:t>
      </w:r>
    </w:p>
    <w:p w14:paraId="5930CFAE">
      <w:pPr>
        <w:pStyle w:val="8"/>
        <w:numPr>
          <w:numId w:val="0"/>
        </w:numPr>
        <w:tabs>
          <w:tab w:val="left" w:pos="699"/>
        </w:tabs>
        <w:spacing w:before="64" w:after="0" w:line="285" w:lineRule="auto"/>
        <w:ind w:left="374" w:leftChars="0" w:right="99" w:rightChars="0"/>
        <w:jc w:val="left"/>
        <w:rPr>
          <w:rFonts w:hint="eastAsia"/>
          <w:sz w:val="30"/>
        </w:rPr>
      </w:pPr>
    </w:p>
    <w:p w14:paraId="2C47D8D1">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8. Amos contains</w:t>
      </w:r>
    </w:p>
    <w:p w14:paraId="4BD75031">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8. 阿摩司书包含</w:t>
      </w:r>
    </w:p>
    <w:p w14:paraId="4DAD236E">
      <w:pPr>
        <w:pStyle w:val="8"/>
        <w:numPr>
          <w:numId w:val="0"/>
        </w:numPr>
        <w:tabs>
          <w:tab w:val="left" w:pos="699"/>
        </w:tabs>
        <w:spacing w:before="64" w:after="0" w:line="285" w:lineRule="auto"/>
        <w:ind w:left="374" w:leftChars="0" w:right="99" w:rightChars="0"/>
        <w:jc w:val="left"/>
        <w:rPr>
          <w:rFonts w:hint="eastAsia"/>
          <w:sz w:val="30"/>
        </w:rPr>
      </w:pPr>
    </w:p>
    <w:p w14:paraId="370DE402">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1.A Commination against</w:t>
      </w:r>
    </w:p>
    <w:p w14:paraId="3B75FC6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1.对以下方面的威胁</w:t>
      </w:r>
    </w:p>
    <w:p w14:paraId="2FFBDC70">
      <w:pPr>
        <w:pStyle w:val="8"/>
        <w:numPr>
          <w:numId w:val="0"/>
        </w:numPr>
        <w:tabs>
          <w:tab w:val="left" w:pos="699"/>
        </w:tabs>
        <w:spacing w:before="64" w:after="0" w:line="285" w:lineRule="auto"/>
        <w:ind w:left="374" w:leftChars="0" w:right="99" w:rightChars="0"/>
        <w:jc w:val="left"/>
        <w:rPr>
          <w:rFonts w:hint="eastAsia"/>
          <w:sz w:val="30"/>
        </w:rPr>
      </w:pPr>
    </w:p>
    <w:p w14:paraId="4481F19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2.Enemies of God's people. [Chapter 1]</w:t>
      </w:r>
    </w:p>
    <w:p w14:paraId="18350145">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2.神百姓的敌人。[第1章]</w:t>
      </w:r>
    </w:p>
    <w:p w14:paraId="4F7DC57D">
      <w:pPr>
        <w:pStyle w:val="8"/>
        <w:numPr>
          <w:numId w:val="0"/>
        </w:numPr>
        <w:tabs>
          <w:tab w:val="left" w:pos="699"/>
        </w:tabs>
        <w:spacing w:before="64" w:after="0" w:line="285" w:lineRule="auto"/>
        <w:ind w:left="374" w:leftChars="0" w:right="99" w:rightChars="0"/>
        <w:jc w:val="left"/>
        <w:rPr>
          <w:rFonts w:hint="eastAsia"/>
          <w:sz w:val="30"/>
        </w:rPr>
      </w:pPr>
    </w:p>
    <w:p w14:paraId="5BEEB39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3.Jews and Israelites, and that in Plain words, against their Idolatry. [Chapter 2] Violence. [Chapter 3] Indignity, pride, Inhumanity, luxury [Chapter 4, 5, 6.] In a threefold type. [Chapter 7, 8, 9. to the end.]</w:t>
      </w:r>
    </w:p>
    <w:p w14:paraId="384015A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3.犹太人和以色列人，用直白的话语，反对他们的偶像崇拜。[第2章]暴力。[第3章]不尊重、骄傲、不人道、奢侈[第4章，5章，6章。]以三重类型。[第7章，8章，9章至结尾。]</w:t>
      </w:r>
    </w:p>
    <w:p w14:paraId="60F357D9">
      <w:pPr>
        <w:pStyle w:val="8"/>
        <w:numPr>
          <w:numId w:val="0"/>
        </w:numPr>
        <w:tabs>
          <w:tab w:val="left" w:pos="699"/>
        </w:tabs>
        <w:spacing w:before="64" w:after="0" w:line="285" w:lineRule="auto"/>
        <w:ind w:left="374" w:leftChars="0" w:right="99" w:rightChars="0"/>
        <w:jc w:val="left"/>
        <w:rPr>
          <w:rFonts w:hint="eastAsia"/>
          <w:sz w:val="30"/>
        </w:rPr>
      </w:pPr>
    </w:p>
    <w:p w14:paraId="3A31F52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4.A Consolation, from the 11th verse of the 9th Chapter.</w:t>
      </w:r>
    </w:p>
    <w:p w14:paraId="7124751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4.安慰，从第9章第11节开始。</w:t>
      </w:r>
    </w:p>
    <w:p w14:paraId="59584673">
      <w:pPr>
        <w:pStyle w:val="8"/>
        <w:numPr>
          <w:numId w:val="0"/>
        </w:numPr>
        <w:tabs>
          <w:tab w:val="left" w:pos="699"/>
        </w:tabs>
        <w:spacing w:before="64" w:after="0" w:line="285" w:lineRule="auto"/>
        <w:ind w:left="374" w:leftChars="0" w:right="99" w:rightChars="0"/>
        <w:jc w:val="left"/>
        <w:rPr>
          <w:rFonts w:hint="eastAsia"/>
          <w:sz w:val="30"/>
        </w:rPr>
      </w:pPr>
    </w:p>
    <w:p w14:paraId="4ACACEE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9. Obadiah</w:t>
      </w:r>
    </w:p>
    <w:p w14:paraId="3123C0F2">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9. 俄巴底亚书</w:t>
      </w:r>
    </w:p>
    <w:p w14:paraId="15B1CD17">
      <w:pPr>
        <w:pStyle w:val="8"/>
        <w:numPr>
          <w:numId w:val="0"/>
        </w:numPr>
        <w:tabs>
          <w:tab w:val="left" w:pos="699"/>
        </w:tabs>
        <w:spacing w:before="64" w:after="0" w:line="285" w:lineRule="auto"/>
        <w:ind w:left="374" w:leftChars="0" w:right="99" w:rightChars="0"/>
        <w:jc w:val="left"/>
        <w:rPr>
          <w:rFonts w:hint="eastAsia"/>
          <w:sz w:val="30"/>
        </w:rPr>
      </w:pPr>
    </w:p>
    <w:p w14:paraId="49D0202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1.Doth testify to [Chapter 12 ver.]</w:t>
      </w:r>
    </w:p>
    <w:p w14:paraId="21EA316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1.确实见证到[第12节。]</w:t>
      </w:r>
    </w:p>
    <w:p w14:paraId="5106AE68">
      <w:pPr>
        <w:pStyle w:val="8"/>
        <w:numPr>
          <w:numId w:val="0"/>
        </w:numPr>
        <w:tabs>
          <w:tab w:val="left" w:pos="699"/>
        </w:tabs>
        <w:spacing w:before="64" w:after="0" w:line="285" w:lineRule="auto"/>
        <w:ind w:left="374" w:leftChars="0" w:right="99" w:rightChars="0"/>
        <w:jc w:val="left"/>
        <w:rPr>
          <w:rFonts w:hint="eastAsia"/>
          <w:sz w:val="30"/>
        </w:rPr>
      </w:pPr>
    </w:p>
    <w:p w14:paraId="59A0509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2.Dehorts to [Chapter 17 ver.]</w:t>
      </w:r>
    </w:p>
    <w:p w14:paraId="19A95C7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2.劝阻到[第17节。]</w:t>
      </w:r>
    </w:p>
    <w:p w14:paraId="0A0F05CF">
      <w:pPr>
        <w:pStyle w:val="8"/>
        <w:numPr>
          <w:numId w:val="0"/>
        </w:numPr>
        <w:tabs>
          <w:tab w:val="left" w:pos="699"/>
        </w:tabs>
        <w:spacing w:before="64" w:after="0" w:line="285" w:lineRule="auto"/>
        <w:ind w:left="374" w:leftChars="0" w:right="99" w:rightChars="0"/>
        <w:jc w:val="left"/>
        <w:rPr>
          <w:rFonts w:hint="eastAsia"/>
          <w:sz w:val="30"/>
        </w:rPr>
      </w:pPr>
    </w:p>
    <w:p w14:paraId="73D56FA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3.Comforts [Chapter to the end.]</w:t>
      </w:r>
    </w:p>
    <w:p w14:paraId="1B04406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3.安慰[从该章至结尾。]</w:t>
      </w:r>
    </w:p>
    <w:p w14:paraId="79C04EE7">
      <w:pPr>
        <w:pStyle w:val="8"/>
        <w:numPr>
          <w:numId w:val="0"/>
        </w:numPr>
        <w:tabs>
          <w:tab w:val="left" w:pos="699"/>
        </w:tabs>
        <w:spacing w:before="64" w:after="0" w:line="285" w:lineRule="auto"/>
        <w:ind w:left="374" w:leftChars="0" w:right="99" w:rightChars="0"/>
        <w:jc w:val="left"/>
        <w:rPr>
          <w:rFonts w:hint="eastAsia"/>
          <w:sz w:val="30"/>
        </w:rPr>
      </w:pPr>
    </w:p>
    <w:p w14:paraId="481B276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10. Jonah Describes the two callings of Jonah; in the</w:t>
      </w:r>
    </w:p>
    <w:p w14:paraId="2755554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10. 约拿书描述了约拿的两次呼召；在</w:t>
      </w:r>
    </w:p>
    <w:p w14:paraId="4CA4B151">
      <w:pPr>
        <w:pStyle w:val="8"/>
        <w:numPr>
          <w:numId w:val="0"/>
        </w:numPr>
        <w:tabs>
          <w:tab w:val="left" w:pos="699"/>
        </w:tabs>
        <w:spacing w:before="64" w:after="0" w:line="285" w:lineRule="auto"/>
        <w:ind w:left="374" w:leftChars="0" w:right="99" w:rightChars="0"/>
        <w:jc w:val="left"/>
        <w:rPr>
          <w:rFonts w:hint="eastAsia"/>
          <w:sz w:val="30"/>
        </w:rPr>
      </w:pPr>
    </w:p>
    <w:p w14:paraId="64EB90A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First, the Manner of it. [Chapter 1] Effect of it, Prayer. [Chapter 2] Second, His Sermons to the Ninevites, and their Repentance. [Chapter 3] The effect of their Repentance in Jonah [Chapter 4]</w:t>
      </w:r>
    </w:p>
    <w:p w14:paraId="4B9D65F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第一次中，其方式。[第1章]其效果，祷告。[第2章]第二次中，他对尼尼微人的讲道，以及他们的悔改。[第3章]他们悔改对约拿的影响[第4章]</w:t>
      </w:r>
    </w:p>
    <w:p w14:paraId="12930BD6">
      <w:pPr>
        <w:pStyle w:val="8"/>
        <w:numPr>
          <w:numId w:val="0"/>
        </w:numPr>
        <w:tabs>
          <w:tab w:val="left" w:pos="699"/>
        </w:tabs>
        <w:spacing w:before="64" w:after="0" w:line="285" w:lineRule="auto"/>
        <w:ind w:left="374" w:leftChars="0" w:right="99" w:rightChars="0"/>
        <w:jc w:val="left"/>
        <w:rPr>
          <w:rFonts w:hint="eastAsia"/>
          <w:sz w:val="30"/>
        </w:rPr>
      </w:pPr>
    </w:p>
    <w:p w14:paraId="7062158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11. Micah contains five Sermons.</w:t>
      </w:r>
    </w:p>
    <w:p w14:paraId="06F86F66">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11. 弥迦书包含五篇讲道。</w:t>
      </w:r>
    </w:p>
    <w:p w14:paraId="368F9E27">
      <w:pPr>
        <w:pStyle w:val="8"/>
        <w:numPr>
          <w:numId w:val="0"/>
        </w:numPr>
        <w:tabs>
          <w:tab w:val="left" w:pos="699"/>
        </w:tabs>
        <w:spacing w:before="64" w:after="0" w:line="285" w:lineRule="auto"/>
        <w:ind w:left="374" w:leftChars="0" w:right="99" w:rightChars="0"/>
        <w:jc w:val="left"/>
        <w:rPr>
          <w:rFonts w:hint="eastAsia"/>
          <w:sz w:val="30"/>
        </w:rPr>
      </w:pPr>
    </w:p>
    <w:p w14:paraId="6F185C9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1.Threatening against the whole Kingdom. [Chapter 1, 2.]</w:t>
      </w:r>
    </w:p>
    <w:p w14:paraId="3AD9B45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1.对整个王国的威胁。[第1章，2章。]</w:t>
      </w:r>
    </w:p>
    <w:p w14:paraId="48BACBC2">
      <w:pPr>
        <w:pStyle w:val="8"/>
        <w:numPr>
          <w:numId w:val="0"/>
        </w:numPr>
        <w:tabs>
          <w:tab w:val="left" w:pos="699"/>
        </w:tabs>
        <w:spacing w:before="64" w:after="0" w:line="285" w:lineRule="auto"/>
        <w:ind w:left="374" w:leftChars="0" w:right="99" w:rightChars="0"/>
        <w:jc w:val="left"/>
        <w:rPr>
          <w:rFonts w:hint="eastAsia"/>
          <w:sz w:val="30"/>
        </w:rPr>
      </w:pPr>
    </w:p>
    <w:p w14:paraId="6628D6FD">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2.Threatening against the Magistrates. [Chapter 3]</w:t>
      </w:r>
    </w:p>
    <w:p w14:paraId="399D0883">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2.对官长的威胁。[第3章]</w:t>
      </w:r>
    </w:p>
    <w:p w14:paraId="53088F6F">
      <w:pPr>
        <w:pStyle w:val="8"/>
        <w:numPr>
          <w:numId w:val="0"/>
        </w:numPr>
        <w:tabs>
          <w:tab w:val="left" w:pos="699"/>
        </w:tabs>
        <w:spacing w:before="64" w:after="0" w:line="285" w:lineRule="auto"/>
        <w:ind w:left="374" w:leftChars="0" w:right="99" w:rightChars="0"/>
        <w:jc w:val="left"/>
        <w:rPr>
          <w:rFonts w:hint="eastAsia"/>
          <w:sz w:val="30"/>
        </w:rPr>
      </w:pPr>
    </w:p>
    <w:p w14:paraId="296BD06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3.Consolations in God and the Messiah. [Chapter 4, 5.]</w:t>
      </w:r>
    </w:p>
    <w:p w14:paraId="45B805B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3.在神和弥赛亚里的安慰。[第4章，5章。]</w:t>
      </w:r>
    </w:p>
    <w:p w14:paraId="1503FC92">
      <w:pPr>
        <w:pStyle w:val="8"/>
        <w:numPr>
          <w:numId w:val="0"/>
        </w:numPr>
        <w:tabs>
          <w:tab w:val="left" w:pos="699"/>
        </w:tabs>
        <w:spacing w:before="64" w:after="0" w:line="285" w:lineRule="auto"/>
        <w:ind w:left="374" w:leftChars="0" w:right="99" w:rightChars="0"/>
        <w:jc w:val="left"/>
        <w:rPr>
          <w:rFonts w:hint="eastAsia"/>
          <w:sz w:val="30"/>
        </w:rPr>
      </w:pPr>
    </w:p>
    <w:p w14:paraId="4C25B836">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4.Commination. [Chapter 6]</w:t>
      </w:r>
    </w:p>
    <w:p w14:paraId="4928601A">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4.威胁。[第6章]</w:t>
      </w:r>
    </w:p>
    <w:p w14:paraId="1B7938F3">
      <w:pPr>
        <w:pStyle w:val="8"/>
        <w:numPr>
          <w:numId w:val="0"/>
        </w:numPr>
        <w:tabs>
          <w:tab w:val="left" w:pos="699"/>
        </w:tabs>
        <w:spacing w:before="64" w:after="0" w:line="285" w:lineRule="auto"/>
        <w:ind w:left="374" w:leftChars="0" w:right="99" w:rightChars="0"/>
        <w:jc w:val="left"/>
        <w:rPr>
          <w:rFonts w:hint="eastAsia"/>
          <w:sz w:val="30"/>
        </w:rPr>
      </w:pPr>
    </w:p>
    <w:p w14:paraId="7214982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5.Consolation again. [Chapter 7]</w:t>
      </w:r>
    </w:p>
    <w:p w14:paraId="3E1D1D9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5.再次安慰。[第7章]</w:t>
      </w:r>
    </w:p>
    <w:p w14:paraId="50BDACF4">
      <w:pPr>
        <w:pStyle w:val="8"/>
        <w:numPr>
          <w:numId w:val="0"/>
        </w:numPr>
        <w:tabs>
          <w:tab w:val="left" w:pos="699"/>
        </w:tabs>
        <w:spacing w:before="64" w:after="0" w:line="285" w:lineRule="auto"/>
        <w:ind w:left="374" w:leftChars="0" w:right="99" w:rightChars="0"/>
        <w:jc w:val="left"/>
        <w:rPr>
          <w:rFonts w:hint="eastAsia"/>
          <w:sz w:val="30"/>
        </w:rPr>
      </w:pPr>
    </w:p>
    <w:p w14:paraId="53A37DC3">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12. Nahum. Nahum threatens destruction to the Assyrians, which is</w:t>
      </w:r>
    </w:p>
    <w:p w14:paraId="0BE3CB2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12. 那鸿书。那鸿威胁亚述人将被毁灭，这是</w:t>
      </w:r>
    </w:p>
    <w:p w14:paraId="1DF8DE8F">
      <w:pPr>
        <w:pStyle w:val="8"/>
        <w:numPr>
          <w:numId w:val="0"/>
        </w:numPr>
        <w:tabs>
          <w:tab w:val="left" w:pos="699"/>
        </w:tabs>
        <w:spacing w:before="64" w:after="0" w:line="285" w:lineRule="auto"/>
        <w:ind w:left="374" w:leftChars="0" w:right="99" w:rightChars="0"/>
        <w:jc w:val="left"/>
        <w:rPr>
          <w:rFonts w:hint="eastAsia"/>
          <w:sz w:val="30"/>
        </w:rPr>
      </w:pPr>
    </w:p>
    <w:p w14:paraId="5C21849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1.Propounded. [Chapter 1]</w:t>
      </w:r>
    </w:p>
    <w:p w14:paraId="1A97A8D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1.提出的。[第1章]</w:t>
      </w:r>
    </w:p>
    <w:p w14:paraId="25DE5D8F">
      <w:pPr>
        <w:pStyle w:val="8"/>
        <w:numPr>
          <w:numId w:val="0"/>
        </w:numPr>
        <w:tabs>
          <w:tab w:val="left" w:pos="699"/>
        </w:tabs>
        <w:spacing w:before="64" w:after="0" w:line="285" w:lineRule="auto"/>
        <w:ind w:left="374" w:leftChars="0" w:right="99" w:rightChars="0"/>
        <w:jc w:val="left"/>
        <w:rPr>
          <w:rFonts w:hint="eastAsia"/>
          <w:sz w:val="30"/>
        </w:rPr>
      </w:pPr>
    </w:p>
    <w:p w14:paraId="5B8B530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2.The means shown. [Chapter 2]</w:t>
      </w:r>
    </w:p>
    <w:p w14:paraId="32B6070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2.显示方法。[第2章]</w:t>
      </w:r>
    </w:p>
    <w:p w14:paraId="57960F2C">
      <w:pPr>
        <w:pStyle w:val="8"/>
        <w:numPr>
          <w:numId w:val="0"/>
        </w:numPr>
        <w:tabs>
          <w:tab w:val="left" w:pos="699"/>
        </w:tabs>
        <w:spacing w:before="64" w:after="0" w:line="285" w:lineRule="auto"/>
        <w:ind w:left="374" w:leftChars="0" w:right="99" w:rightChars="0"/>
        <w:jc w:val="left"/>
        <w:rPr>
          <w:rFonts w:hint="eastAsia"/>
          <w:sz w:val="30"/>
        </w:rPr>
      </w:pPr>
    </w:p>
    <w:p w14:paraId="34A19AB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3.The cause of their sins. [Chapter 3]</w:t>
      </w:r>
    </w:p>
    <w:p w14:paraId="2EE4725C">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3.他们罪的原因。[第3章]</w:t>
      </w:r>
    </w:p>
    <w:p w14:paraId="23FF50EB">
      <w:pPr>
        <w:pStyle w:val="8"/>
        <w:numPr>
          <w:numId w:val="0"/>
        </w:numPr>
        <w:tabs>
          <w:tab w:val="left" w:pos="699"/>
        </w:tabs>
        <w:spacing w:before="64" w:after="0" w:line="285" w:lineRule="auto"/>
        <w:ind w:left="374" w:leftChars="0" w:right="99" w:rightChars="0"/>
        <w:jc w:val="left"/>
        <w:rPr>
          <w:rFonts w:hint="eastAsia"/>
          <w:sz w:val="30"/>
        </w:rPr>
      </w:pPr>
    </w:p>
    <w:p w14:paraId="21888E6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13. Habakkuk. Habakkuk contains a</w:t>
      </w:r>
    </w:p>
    <w:p w14:paraId="6BE7E0D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13. 哈巴谷书。哈巴谷书包含一个</w:t>
      </w:r>
    </w:p>
    <w:p w14:paraId="5453A803">
      <w:pPr>
        <w:pStyle w:val="8"/>
        <w:numPr>
          <w:numId w:val="0"/>
        </w:numPr>
        <w:tabs>
          <w:tab w:val="left" w:pos="699"/>
        </w:tabs>
        <w:spacing w:before="64" w:after="0" w:line="285" w:lineRule="auto"/>
        <w:ind w:left="374" w:leftChars="0" w:right="99" w:rightChars="0"/>
        <w:jc w:val="left"/>
        <w:rPr>
          <w:rFonts w:hint="eastAsia"/>
          <w:sz w:val="30"/>
        </w:rPr>
      </w:pPr>
    </w:p>
    <w:p w14:paraId="00FA028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Dialogue betwixt God and the Prophet. [Chapter 1, 2.] Prayer. [Chapter 3]</w:t>
      </w:r>
    </w:p>
    <w:p w14:paraId="14906200">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神与先知之间的对话。[第1章，2章。]祷告。[第3章]</w:t>
      </w:r>
    </w:p>
    <w:p w14:paraId="3E8428B4">
      <w:pPr>
        <w:pStyle w:val="8"/>
        <w:numPr>
          <w:numId w:val="0"/>
        </w:numPr>
        <w:tabs>
          <w:tab w:val="left" w:pos="699"/>
        </w:tabs>
        <w:spacing w:before="64" w:after="0" w:line="285" w:lineRule="auto"/>
        <w:ind w:left="374" w:leftChars="0" w:right="99" w:rightChars="0"/>
        <w:jc w:val="left"/>
        <w:rPr>
          <w:rFonts w:hint="eastAsia"/>
          <w:sz w:val="30"/>
        </w:rPr>
      </w:pPr>
    </w:p>
    <w:p w14:paraId="477A09A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14. Zephaniah. Zephaniah contains three Sermons,</w:t>
      </w:r>
    </w:p>
    <w:p w14:paraId="417EC05A">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14. 西番雅书。西番雅书包含三篇讲道，</w:t>
      </w:r>
    </w:p>
    <w:p w14:paraId="04355869">
      <w:pPr>
        <w:pStyle w:val="8"/>
        <w:numPr>
          <w:numId w:val="0"/>
        </w:numPr>
        <w:tabs>
          <w:tab w:val="left" w:pos="699"/>
        </w:tabs>
        <w:spacing w:before="64" w:after="0" w:line="285" w:lineRule="auto"/>
        <w:ind w:left="374" w:leftChars="0" w:right="99" w:rightChars="0"/>
        <w:jc w:val="left"/>
        <w:rPr>
          <w:rFonts w:hint="eastAsia"/>
          <w:sz w:val="30"/>
        </w:rPr>
      </w:pPr>
    </w:p>
    <w:p w14:paraId="34F7CC7C">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1.A Commination. [Chapter 1]</w:t>
      </w:r>
    </w:p>
    <w:p w14:paraId="4502070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1.威胁。[第1章]</w:t>
      </w:r>
    </w:p>
    <w:p w14:paraId="0BAE08DD">
      <w:pPr>
        <w:pStyle w:val="8"/>
        <w:numPr>
          <w:numId w:val="0"/>
        </w:numPr>
        <w:tabs>
          <w:tab w:val="left" w:pos="699"/>
        </w:tabs>
        <w:spacing w:before="64" w:after="0" w:line="285" w:lineRule="auto"/>
        <w:ind w:left="374" w:leftChars="0" w:right="99" w:rightChars="0"/>
        <w:jc w:val="left"/>
        <w:rPr>
          <w:rFonts w:hint="eastAsia"/>
          <w:sz w:val="30"/>
        </w:rPr>
      </w:pPr>
    </w:p>
    <w:p w14:paraId="3F6BA8A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2.An Exhortation. [Chapter 2]</w:t>
      </w:r>
    </w:p>
    <w:p w14:paraId="475F6F7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2.劝勉。[第2章]</w:t>
      </w:r>
    </w:p>
    <w:p w14:paraId="7FA4B7D2">
      <w:pPr>
        <w:pStyle w:val="8"/>
        <w:numPr>
          <w:numId w:val="0"/>
        </w:numPr>
        <w:tabs>
          <w:tab w:val="left" w:pos="699"/>
        </w:tabs>
        <w:spacing w:before="64" w:after="0" w:line="285" w:lineRule="auto"/>
        <w:ind w:left="374" w:leftChars="0" w:right="99" w:rightChars="0"/>
        <w:jc w:val="left"/>
        <w:rPr>
          <w:rFonts w:hint="eastAsia"/>
          <w:sz w:val="30"/>
        </w:rPr>
      </w:pPr>
    </w:p>
    <w:p w14:paraId="5FCDB666">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3.A mixture of both. [Chapter 3]</w:t>
      </w:r>
    </w:p>
    <w:p w14:paraId="41234271">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3.两者的混合。[第3章]</w:t>
      </w:r>
    </w:p>
    <w:p w14:paraId="03AD7B1A">
      <w:pPr>
        <w:pStyle w:val="8"/>
        <w:numPr>
          <w:numId w:val="0"/>
        </w:numPr>
        <w:tabs>
          <w:tab w:val="left" w:pos="699"/>
        </w:tabs>
        <w:spacing w:before="64" w:after="0" w:line="285" w:lineRule="auto"/>
        <w:ind w:left="374" w:leftChars="0" w:right="99" w:rightChars="0"/>
        <w:jc w:val="left"/>
        <w:rPr>
          <w:rFonts w:hint="eastAsia"/>
          <w:sz w:val="30"/>
        </w:rPr>
      </w:pPr>
    </w:p>
    <w:p w14:paraId="2563634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15. Haggai. Haggai</w:t>
      </w:r>
    </w:p>
    <w:p w14:paraId="4B0EF54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15. 哈该书。哈该</w:t>
      </w:r>
    </w:p>
    <w:p w14:paraId="282E62D9">
      <w:pPr>
        <w:pStyle w:val="8"/>
        <w:numPr>
          <w:numId w:val="0"/>
        </w:numPr>
        <w:tabs>
          <w:tab w:val="left" w:pos="699"/>
        </w:tabs>
        <w:spacing w:before="64" w:after="0" w:line="285" w:lineRule="auto"/>
        <w:ind w:left="374" w:leftChars="0" w:right="99" w:rightChars="0"/>
        <w:jc w:val="left"/>
        <w:rPr>
          <w:rFonts w:hint="eastAsia"/>
          <w:sz w:val="30"/>
        </w:rPr>
      </w:pPr>
    </w:p>
    <w:p w14:paraId="1D891176">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First, Exhorts to build the Temple. [Chapter 1] Secondly, comforts with Prophesy of Christ's Kingdom. [Chapter 2]</w:t>
      </w:r>
    </w:p>
    <w:p w14:paraId="709F73D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首先，劝勉建造圣殿。[第1章]其次，以基督国度的预言安慰。[第2章]</w:t>
      </w:r>
    </w:p>
    <w:p w14:paraId="04188788">
      <w:pPr>
        <w:pStyle w:val="8"/>
        <w:numPr>
          <w:numId w:val="0"/>
        </w:numPr>
        <w:tabs>
          <w:tab w:val="left" w:pos="699"/>
        </w:tabs>
        <w:spacing w:before="64" w:after="0" w:line="285" w:lineRule="auto"/>
        <w:ind w:left="374" w:leftChars="0" w:right="99" w:rightChars="0"/>
        <w:jc w:val="left"/>
        <w:rPr>
          <w:rFonts w:hint="eastAsia"/>
          <w:sz w:val="30"/>
        </w:rPr>
      </w:pPr>
    </w:p>
    <w:p w14:paraId="4AA7A9A9">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16. Zachariah contains</w:t>
      </w:r>
    </w:p>
    <w:p w14:paraId="334826A5">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16. 撒迦利亚书包含</w:t>
      </w:r>
    </w:p>
    <w:p w14:paraId="7698B149">
      <w:pPr>
        <w:pStyle w:val="8"/>
        <w:numPr>
          <w:numId w:val="0"/>
        </w:numPr>
        <w:tabs>
          <w:tab w:val="left" w:pos="699"/>
        </w:tabs>
        <w:spacing w:before="64" w:after="0" w:line="285" w:lineRule="auto"/>
        <w:ind w:left="374" w:leftChars="0" w:right="99" w:rightChars="0"/>
        <w:jc w:val="left"/>
        <w:rPr>
          <w:rFonts w:hint="eastAsia"/>
          <w:sz w:val="30"/>
        </w:rPr>
      </w:pPr>
    </w:p>
    <w:p w14:paraId="680E3C9A">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1.Types and visions,</w:t>
      </w:r>
    </w:p>
    <w:p w14:paraId="2222824C">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1.预表和异象，</w:t>
      </w:r>
    </w:p>
    <w:p w14:paraId="24C67BE5">
      <w:pPr>
        <w:pStyle w:val="8"/>
        <w:numPr>
          <w:numId w:val="0"/>
        </w:numPr>
        <w:tabs>
          <w:tab w:val="left" w:pos="699"/>
        </w:tabs>
        <w:spacing w:before="64" w:after="0" w:line="285" w:lineRule="auto"/>
        <w:ind w:left="374" w:leftChars="0" w:right="99" w:rightChars="0"/>
        <w:jc w:val="left"/>
        <w:rPr>
          <w:rFonts w:hint="eastAsia"/>
          <w:sz w:val="30"/>
        </w:rPr>
      </w:pPr>
    </w:p>
    <w:p w14:paraId="4E291671">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2.Hortatory, Generally to all the People. [Chapter 1, 2.] Specially unto the Priests. [Chapter 3, 4.]</w:t>
      </w:r>
    </w:p>
    <w:p w14:paraId="66FA1EE6">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2.劝勉性的，普遍针对所有百姓。[第1章，2章。]特别是对祭司。[第3章，4章。]</w:t>
      </w:r>
    </w:p>
    <w:p w14:paraId="124F8C0C">
      <w:pPr>
        <w:pStyle w:val="8"/>
        <w:numPr>
          <w:numId w:val="0"/>
        </w:numPr>
        <w:tabs>
          <w:tab w:val="left" w:pos="699"/>
        </w:tabs>
        <w:spacing w:before="64" w:after="0" w:line="285" w:lineRule="auto"/>
        <w:ind w:left="374" w:leftChars="0" w:right="99" w:rightChars="0"/>
        <w:jc w:val="left"/>
        <w:rPr>
          <w:rFonts w:hint="eastAsia"/>
          <w:sz w:val="30"/>
        </w:rPr>
      </w:pPr>
    </w:p>
    <w:p w14:paraId="05FAA622">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3.Monitory. [Chapter 5, 6.]</w:t>
      </w:r>
    </w:p>
    <w:p w14:paraId="27889F0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3.警告性的。[第5章，6章。]</w:t>
      </w:r>
    </w:p>
    <w:p w14:paraId="412B840B">
      <w:pPr>
        <w:pStyle w:val="8"/>
        <w:numPr>
          <w:numId w:val="0"/>
        </w:numPr>
        <w:tabs>
          <w:tab w:val="left" w:pos="699"/>
        </w:tabs>
        <w:spacing w:before="64" w:after="0" w:line="285" w:lineRule="auto"/>
        <w:ind w:left="374" w:leftChars="0" w:right="99" w:rightChars="0"/>
        <w:jc w:val="left"/>
        <w:rPr>
          <w:rFonts w:hint="eastAsia"/>
          <w:sz w:val="30"/>
        </w:rPr>
      </w:pPr>
    </w:p>
    <w:p w14:paraId="7F72019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4.Consolatory. [Chapter 6]</w:t>
      </w:r>
    </w:p>
    <w:p w14:paraId="5EC5292A">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4.安慰性的。[第6章]</w:t>
      </w:r>
    </w:p>
    <w:p w14:paraId="55D72EAD">
      <w:pPr>
        <w:pStyle w:val="8"/>
        <w:numPr>
          <w:numId w:val="0"/>
        </w:numPr>
        <w:tabs>
          <w:tab w:val="left" w:pos="699"/>
        </w:tabs>
        <w:spacing w:before="64" w:after="0" w:line="285" w:lineRule="auto"/>
        <w:ind w:left="374" w:leftChars="0" w:right="99" w:rightChars="0"/>
        <w:jc w:val="left"/>
        <w:rPr>
          <w:rFonts w:hint="eastAsia"/>
          <w:sz w:val="30"/>
        </w:rPr>
      </w:pPr>
    </w:p>
    <w:p w14:paraId="49EBDCA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5.Speeches and Sermons,</w:t>
      </w:r>
    </w:p>
    <w:p w14:paraId="1A7A61D5">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5.演说和讲道，</w:t>
      </w:r>
    </w:p>
    <w:p w14:paraId="1EB1CB0F">
      <w:pPr>
        <w:pStyle w:val="8"/>
        <w:numPr>
          <w:numId w:val="0"/>
        </w:numPr>
        <w:tabs>
          <w:tab w:val="left" w:pos="699"/>
        </w:tabs>
        <w:spacing w:before="64" w:after="0" w:line="285" w:lineRule="auto"/>
        <w:ind w:left="374" w:leftChars="0" w:right="99" w:rightChars="0"/>
        <w:jc w:val="left"/>
        <w:rPr>
          <w:rFonts w:hint="eastAsia"/>
          <w:sz w:val="30"/>
        </w:rPr>
      </w:pPr>
    </w:p>
    <w:p w14:paraId="5937B008">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6.Doctrinal, of things present, about God's service. [Chapter 7, 8.]</w:t>
      </w:r>
    </w:p>
    <w:p w14:paraId="1B9F506B">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6.教义性的，关于当前事物，有关神的事奉。[第7章，8章。]</w:t>
      </w:r>
    </w:p>
    <w:p w14:paraId="18032D65">
      <w:pPr>
        <w:pStyle w:val="8"/>
        <w:numPr>
          <w:numId w:val="0"/>
        </w:numPr>
        <w:tabs>
          <w:tab w:val="left" w:pos="699"/>
        </w:tabs>
        <w:spacing w:before="64" w:after="0" w:line="285" w:lineRule="auto"/>
        <w:ind w:left="374" w:leftChars="0" w:right="99" w:rightChars="0"/>
        <w:jc w:val="left"/>
        <w:rPr>
          <w:rFonts w:hint="eastAsia"/>
          <w:sz w:val="30"/>
        </w:rPr>
      </w:pPr>
    </w:p>
    <w:p w14:paraId="650B439E">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7.Prophetical, of things that concern Christ's Incarnation. [Chapter 9, 10.] Passion. [Chapter 11, 12, 13.]</w:t>
      </w:r>
    </w:p>
    <w:p w14:paraId="265D3D6C">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7.预言性的，关于基督道成肉身的事。[第9章，10章。]受难。[第11章，12章，13章。]</w:t>
      </w:r>
    </w:p>
    <w:p w14:paraId="6D0CE6C2">
      <w:pPr>
        <w:pStyle w:val="8"/>
        <w:numPr>
          <w:numId w:val="0"/>
        </w:numPr>
        <w:tabs>
          <w:tab w:val="left" w:pos="699"/>
        </w:tabs>
        <w:spacing w:before="64" w:after="0" w:line="285" w:lineRule="auto"/>
        <w:ind w:left="374" w:leftChars="0" w:right="99" w:rightChars="0"/>
        <w:jc w:val="left"/>
        <w:rPr>
          <w:rFonts w:hint="eastAsia"/>
          <w:sz w:val="30"/>
        </w:rPr>
      </w:pPr>
    </w:p>
    <w:p w14:paraId="7A48CEE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17. Malachi. Malachi</w:t>
      </w:r>
    </w:p>
    <w:p w14:paraId="39F08A21">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 17. 玛拉基书。玛拉基</w:t>
      </w:r>
    </w:p>
    <w:p w14:paraId="255A6768">
      <w:pPr>
        <w:pStyle w:val="8"/>
        <w:numPr>
          <w:numId w:val="0"/>
        </w:numPr>
        <w:tabs>
          <w:tab w:val="left" w:pos="699"/>
        </w:tabs>
        <w:spacing w:before="64" w:after="0" w:line="285" w:lineRule="auto"/>
        <w:ind w:left="374" w:leftChars="0" w:right="99" w:rightChars="0"/>
        <w:jc w:val="left"/>
        <w:rPr>
          <w:rFonts w:hint="eastAsia"/>
          <w:sz w:val="30"/>
        </w:rPr>
      </w:pPr>
    </w:p>
    <w:p w14:paraId="73DC3ED4">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1.Chides for</w:t>
      </w:r>
    </w:p>
    <w:p w14:paraId="783F6F1D">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1.责备</w:t>
      </w:r>
    </w:p>
    <w:p w14:paraId="08E820CB">
      <w:pPr>
        <w:pStyle w:val="8"/>
        <w:numPr>
          <w:numId w:val="0"/>
        </w:numPr>
        <w:tabs>
          <w:tab w:val="left" w:pos="699"/>
        </w:tabs>
        <w:spacing w:before="64" w:after="0" w:line="285" w:lineRule="auto"/>
        <w:ind w:left="374" w:leftChars="0" w:right="99" w:rightChars="0"/>
        <w:jc w:val="left"/>
        <w:rPr>
          <w:rFonts w:hint="eastAsia"/>
          <w:sz w:val="30"/>
        </w:rPr>
      </w:pPr>
    </w:p>
    <w:p w14:paraId="2D9B9E4A">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2.Perfidiousness in God's service. [Chapter 1]</w:t>
      </w:r>
    </w:p>
    <w:p w14:paraId="474935F1">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2.在神的事奉中的不忠。[第1章]</w:t>
      </w:r>
    </w:p>
    <w:p w14:paraId="279E1F87">
      <w:pPr>
        <w:pStyle w:val="8"/>
        <w:numPr>
          <w:numId w:val="0"/>
        </w:numPr>
        <w:tabs>
          <w:tab w:val="left" w:pos="699"/>
        </w:tabs>
        <w:spacing w:before="64" w:after="0" w:line="285" w:lineRule="auto"/>
        <w:ind w:left="374" w:leftChars="0" w:right="99" w:rightChars="0"/>
        <w:jc w:val="left"/>
        <w:rPr>
          <w:rFonts w:hint="eastAsia"/>
          <w:sz w:val="30"/>
        </w:rPr>
      </w:pPr>
    </w:p>
    <w:p w14:paraId="71829655">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3.Pollution of marriage, and blasphemy. [Chapter 2]</w:t>
      </w:r>
    </w:p>
    <w:p w14:paraId="18BD0277">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3.婚姻的玷污，和亵渎。[第2章]</w:t>
      </w:r>
    </w:p>
    <w:p w14:paraId="22A15575">
      <w:pPr>
        <w:pStyle w:val="8"/>
        <w:numPr>
          <w:numId w:val="0"/>
        </w:numPr>
        <w:tabs>
          <w:tab w:val="left" w:pos="699"/>
        </w:tabs>
        <w:spacing w:before="64" w:after="0" w:line="285" w:lineRule="auto"/>
        <w:ind w:left="374" w:leftChars="0" w:right="99" w:rightChars="0"/>
        <w:jc w:val="left"/>
        <w:rPr>
          <w:rFonts w:hint="eastAsia"/>
          <w:sz w:val="30"/>
        </w:rPr>
      </w:pPr>
    </w:p>
    <w:p w14:paraId="32F3124F">
      <w:pPr>
        <w:pStyle w:val="8"/>
        <w:numPr>
          <w:numId w:val="0"/>
        </w:numPr>
        <w:tabs>
          <w:tab w:val="left" w:pos="699"/>
        </w:tabs>
        <w:spacing w:before="64" w:after="0" w:line="285" w:lineRule="auto"/>
        <w:ind w:left="374" w:leftChars="0" w:right="99" w:rightChars="0"/>
        <w:jc w:val="left"/>
        <w:rPr>
          <w:rFonts w:hint="eastAsia"/>
          <w:sz w:val="30"/>
        </w:rPr>
      </w:pPr>
      <w:r>
        <w:rPr>
          <w:rFonts w:hint="eastAsia"/>
          <w:sz w:val="30"/>
        </w:rPr>
        <w:t>4.Comforts in the Promise of Christ. [Chapter 3] His forerunner. [Chapter 4]</w:t>
      </w:r>
    </w:p>
    <w:p w14:paraId="7B83FA7B">
      <w:pPr>
        <w:pStyle w:val="8"/>
        <w:numPr>
          <w:numId w:val="0"/>
        </w:numPr>
        <w:tabs>
          <w:tab w:val="left" w:pos="699"/>
        </w:tabs>
        <w:spacing w:before="64" w:after="0" w:line="285" w:lineRule="auto"/>
        <w:ind w:left="374" w:leftChars="0" w:right="99" w:rightChars="0"/>
        <w:jc w:val="left"/>
        <w:rPr>
          <w:sz w:val="30"/>
        </w:rPr>
      </w:pPr>
      <w:r>
        <w:rPr>
          <w:rFonts w:hint="eastAsia"/>
          <w:sz w:val="30"/>
        </w:rPr>
        <w:t>4.在基督的应许中得安慰。[第3章]祂的先行者。[第4章]</w:t>
      </w:r>
      <w:r>
        <w:rPr>
          <w:sz w:val="30"/>
        </w:rPr>
        <w:t>]</w:t>
      </w:r>
    </w:p>
    <w:p w14:paraId="2E4915CB">
      <w:pPr>
        <w:pStyle w:val="8"/>
        <w:spacing w:after="0" w:line="285" w:lineRule="auto"/>
        <w:jc w:val="left"/>
        <w:rPr>
          <w:sz w:val="30"/>
        </w:rPr>
      </w:pPr>
    </w:p>
    <w:p w14:paraId="57261055">
      <w:pPr>
        <w:pStyle w:val="8"/>
        <w:spacing w:after="0" w:line="285" w:lineRule="auto"/>
        <w:jc w:val="left"/>
        <w:rPr>
          <w:sz w:val="30"/>
        </w:rPr>
      </w:pPr>
    </w:p>
    <w:p w14:paraId="7832E9E4">
      <w:pPr>
        <w:pStyle w:val="8"/>
        <w:spacing w:after="0" w:line="285" w:lineRule="auto"/>
        <w:jc w:val="left"/>
        <w:rPr>
          <w:sz w:val="30"/>
        </w:rPr>
      </w:pPr>
    </w:p>
    <w:p w14:paraId="6603DF10">
      <w:pPr>
        <w:pStyle w:val="8"/>
        <w:spacing w:after="0" w:line="285" w:lineRule="auto"/>
        <w:jc w:val="left"/>
        <w:rPr>
          <w:rFonts w:hint="eastAsia"/>
          <w:sz w:val="30"/>
        </w:rPr>
      </w:pPr>
      <w:r>
        <w:rPr>
          <w:rFonts w:hint="eastAsia"/>
          <w:sz w:val="30"/>
        </w:rPr>
        <w:t>I'll provide a detailed translation of this biblical text, following all your requirements. Here's the English-Chinese translation with proper religious terminology:</w:t>
      </w:r>
    </w:p>
    <w:p w14:paraId="6A7E37A4">
      <w:pPr>
        <w:pStyle w:val="8"/>
        <w:spacing w:after="0" w:line="285" w:lineRule="auto"/>
        <w:jc w:val="left"/>
        <w:rPr>
          <w:rFonts w:hint="eastAsia"/>
          <w:sz w:val="30"/>
        </w:rPr>
      </w:pPr>
    </w:p>
    <w:p w14:paraId="05A8EA5E">
      <w:pPr>
        <w:pStyle w:val="2"/>
        <w:bidi w:val="0"/>
        <w:rPr>
          <w:rFonts w:hint="eastAsia"/>
        </w:rPr>
      </w:pPr>
      <w:r>
        <w:rPr>
          <w:rFonts w:hint="eastAsia"/>
        </w:rPr>
        <w:t>SECT. 12.</w:t>
      </w:r>
    </w:p>
    <w:p w14:paraId="102F742C">
      <w:pPr>
        <w:pStyle w:val="2"/>
        <w:bidi w:val="0"/>
        <w:rPr>
          <w:rFonts w:hint="eastAsia"/>
        </w:rPr>
      </w:pPr>
      <w:r>
        <w:rPr>
          <w:rFonts w:hint="eastAsia"/>
        </w:rPr>
        <w:t>第12节</w:t>
      </w:r>
    </w:p>
    <w:p w14:paraId="37E06FE3">
      <w:pPr>
        <w:pStyle w:val="8"/>
        <w:spacing w:after="0" w:line="285" w:lineRule="auto"/>
        <w:jc w:val="left"/>
        <w:rPr>
          <w:rFonts w:hint="eastAsia"/>
          <w:sz w:val="30"/>
        </w:rPr>
      </w:pPr>
    </w:p>
    <w:p w14:paraId="666C1020">
      <w:pPr>
        <w:pStyle w:val="8"/>
        <w:spacing w:after="0" w:line="285" w:lineRule="auto"/>
        <w:jc w:val="left"/>
        <w:rPr>
          <w:rFonts w:hint="eastAsia"/>
          <w:sz w:val="30"/>
        </w:rPr>
      </w:pPr>
      <w:r>
        <w:rPr>
          <w:rFonts w:hint="eastAsia"/>
          <w:sz w:val="30"/>
        </w:rPr>
        <w:t>§. 1. The New Testament contains Books</w:t>
      </w:r>
    </w:p>
    <w:p w14:paraId="50C21AA7">
      <w:pPr>
        <w:pStyle w:val="8"/>
        <w:spacing w:after="0" w:line="285" w:lineRule="auto"/>
        <w:jc w:val="left"/>
        <w:rPr>
          <w:rFonts w:hint="eastAsia"/>
          <w:sz w:val="30"/>
        </w:rPr>
      </w:pPr>
      <w:r>
        <w:rPr>
          <w:rFonts w:hint="eastAsia"/>
          <w:sz w:val="30"/>
        </w:rPr>
        <w:t>§. 1. 新约包含的书卷</w:t>
      </w:r>
    </w:p>
    <w:p w14:paraId="302055C8">
      <w:pPr>
        <w:pStyle w:val="8"/>
        <w:spacing w:after="0" w:line="285" w:lineRule="auto"/>
        <w:jc w:val="left"/>
        <w:rPr>
          <w:rFonts w:hint="eastAsia"/>
          <w:sz w:val="30"/>
        </w:rPr>
      </w:pPr>
    </w:p>
    <w:p w14:paraId="085A5366">
      <w:pPr>
        <w:pStyle w:val="8"/>
        <w:spacing w:after="0" w:line="285" w:lineRule="auto"/>
        <w:jc w:val="left"/>
        <w:rPr>
          <w:rFonts w:hint="eastAsia"/>
          <w:sz w:val="30"/>
        </w:rPr>
      </w:pPr>
      <w:r>
        <w:rPr>
          <w:rFonts w:hint="eastAsia"/>
          <w:sz w:val="30"/>
        </w:rPr>
        <w:t>1.Historical; viz. Four Evangelists and Acts.</w:t>
      </w:r>
    </w:p>
    <w:p w14:paraId="24080B2A">
      <w:pPr>
        <w:pStyle w:val="8"/>
        <w:spacing w:after="0" w:line="285" w:lineRule="auto"/>
        <w:jc w:val="left"/>
        <w:rPr>
          <w:rFonts w:hint="eastAsia"/>
          <w:sz w:val="30"/>
        </w:rPr>
      </w:pPr>
      <w:r>
        <w:rPr>
          <w:rFonts w:hint="eastAsia"/>
          <w:sz w:val="30"/>
        </w:rPr>
        <w:t>1.历史类；即四福音书和使徒行传。</w:t>
      </w:r>
    </w:p>
    <w:p w14:paraId="02272103">
      <w:pPr>
        <w:pStyle w:val="8"/>
        <w:spacing w:after="0" w:line="285" w:lineRule="auto"/>
        <w:jc w:val="left"/>
        <w:rPr>
          <w:rFonts w:hint="eastAsia"/>
          <w:sz w:val="30"/>
        </w:rPr>
      </w:pPr>
    </w:p>
    <w:p w14:paraId="6332906A">
      <w:pPr>
        <w:pStyle w:val="8"/>
        <w:spacing w:after="0" w:line="285" w:lineRule="auto"/>
        <w:jc w:val="left"/>
        <w:rPr>
          <w:rFonts w:hint="eastAsia"/>
          <w:sz w:val="30"/>
        </w:rPr>
      </w:pPr>
      <w:r>
        <w:rPr>
          <w:rFonts w:hint="eastAsia"/>
          <w:sz w:val="30"/>
        </w:rPr>
        <w:t>2.Doctrinal, in Epistles of Paul, James, Peter, John, Jude.</w:t>
      </w:r>
    </w:p>
    <w:p w14:paraId="17DB000A">
      <w:pPr>
        <w:pStyle w:val="8"/>
        <w:spacing w:after="0" w:line="285" w:lineRule="auto"/>
        <w:jc w:val="left"/>
        <w:rPr>
          <w:rFonts w:hint="eastAsia"/>
          <w:sz w:val="30"/>
        </w:rPr>
      </w:pPr>
      <w:r>
        <w:rPr>
          <w:rFonts w:hint="eastAsia"/>
          <w:sz w:val="30"/>
        </w:rPr>
        <w:t>2.教义类，包括保罗、雅各、彼得、约翰、犹大的书信。</w:t>
      </w:r>
    </w:p>
    <w:p w14:paraId="5AF5AE9C">
      <w:pPr>
        <w:pStyle w:val="8"/>
        <w:spacing w:after="0" w:line="285" w:lineRule="auto"/>
        <w:jc w:val="left"/>
        <w:rPr>
          <w:rFonts w:hint="eastAsia"/>
          <w:sz w:val="30"/>
        </w:rPr>
      </w:pPr>
    </w:p>
    <w:p w14:paraId="221506A0">
      <w:pPr>
        <w:pStyle w:val="8"/>
        <w:spacing w:after="0" w:line="285" w:lineRule="auto"/>
        <w:jc w:val="left"/>
        <w:rPr>
          <w:rFonts w:hint="eastAsia"/>
          <w:sz w:val="30"/>
        </w:rPr>
      </w:pPr>
      <w:r>
        <w:rPr>
          <w:rFonts w:hint="eastAsia"/>
          <w:sz w:val="30"/>
        </w:rPr>
        <w:t>3.Prophetical, in the Revelation. The Books for memory's sake, are comprised in these verses,</w:t>
      </w:r>
    </w:p>
    <w:p w14:paraId="0B9FDF7E">
      <w:pPr>
        <w:pStyle w:val="8"/>
        <w:spacing w:after="0" w:line="285" w:lineRule="auto"/>
        <w:jc w:val="left"/>
        <w:rPr>
          <w:rFonts w:hint="eastAsia"/>
          <w:sz w:val="30"/>
        </w:rPr>
      </w:pPr>
      <w:r>
        <w:rPr>
          <w:rFonts w:hint="eastAsia"/>
          <w:sz w:val="30"/>
        </w:rPr>
        <w:t>3.预言类，即启示录。为便于记忆，这些书卷包括在以下经节中，</w:t>
      </w:r>
    </w:p>
    <w:p w14:paraId="7F674E99">
      <w:pPr>
        <w:pStyle w:val="8"/>
        <w:spacing w:after="0" w:line="285" w:lineRule="auto"/>
        <w:jc w:val="left"/>
        <w:rPr>
          <w:rFonts w:hint="eastAsia"/>
          <w:sz w:val="30"/>
        </w:rPr>
      </w:pPr>
    </w:p>
    <w:p w14:paraId="258F407E">
      <w:pPr>
        <w:pStyle w:val="8"/>
        <w:spacing w:after="0" w:line="285" w:lineRule="auto"/>
        <w:jc w:val="left"/>
        <w:rPr>
          <w:rFonts w:hint="eastAsia"/>
          <w:sz w:val="30"/>
        </w:rPr>
      </w:pPr>
      <w:r>
        <w:rPr>
          <w:rFonts w:hint="eastAsia"/>
          <w:sz w:val="30"/>
        </w:rPr>
        <w:t>Matthew, Mark, Luke, John, and Acts, Romans, Corinthians, Galatians, Ephesians, Philippians, Colossians, Thessalonians, Timothy, Titus, Philemon, Hebrews, James, Peter, John, Jude, Revelation. Of Books Historical. Matthew speaks of Christ in his</w:t>
      </w:r>
    </w:p>
    <w:p w14:paraId="2AED051C">
      <w:pPr>
        <w:pStyle w:val="8"/>
        <w:spacing w:after="0" w:line="285" w:lineRule="auto"/>
        <w:jc w:val="left"/>
        <w:rPr>
          <w:rFonts w:hint="eastAsia"/>
          <w:sz w:val="30"/>
        </w:rPr>
      </w:pPr>
      <w:r>
        <w:rPr>
          <w:rFonts w:hint="eastAsia"/>
          <w:sz w:val="30"/>
        </w:rPr>
        <w:t>马太福音、马可福音、路加福音、约翰福音和使徒行传、罗马书、哥林多书、加拉太书、以弗所书、腓立比书、歌罗西书、帖撒罗尼迦书、提摩太书、提多书、腓利门书、希伯来书、雅各书、彼得书、约翰书、犹大书、启示录。关于历史类书卷，马太福音谈论基督的</w:t>
      </w:r>
    </w:p>
    <w:p w14:paraId="05771B32">
      <w:pPr>
        <w:pStyle w:val="8"/>
        <w:spacing w:after="0" w:line="285" w:lineRule="auto"/>
        <w:jc w:val="left"/>
        <w:rPr>
          <w:rFonts w:hint="eastAsia"/>
          <w:sz w:val="30"/>
        </w:rPr>
      </w:pPr>
    </w:p>
    <w:p w14:paraId="39C7D8DB">
      <w:pPr>
        <w:pStyle w:val="8"/>
        <w:spacing w:after="0" w:line="285" w:lineRule="auto"/>
        <w:jc w:val="left"/>
        <w:rPr>
          <w:rFonts w:hint="eastAsia"/>
          <w:sz w:val="30"/>
        </w:rPr>
      </w:pPr>
      <w:r>
        <w:rPr>
          <w:rFonts w:hint="eastAsia"/>
          <w:sz w:val="30"/>
        </w:rPr>
        <w:t>1.Person, as of Birth. [Chapter 1] Education. [Chapter 2]</w:t>
      </w:r>
    </w:p>
    <w:p w14:paraId="703ADC81">
      <w:pPr>
        <w:pStyle w:val="8"/>
        <w:spacing w:after="0" w:line="285" w:lineRule="auto"/>
        <w:jc w:val="left"/>
        <w:rPr>
          <w:rFonts w:hint="eastAsia"/>
          <w:sz w:val="30"/>
        </w:rPr>
      </w:pPr>
      <w:r>
        <w:rPr>
          <w:rFonts w:hint="eastAsia"/>
          <w:sz w:val="30"/>
        </w:rPr>
        <w:t>1.身份，包括祂的诞生。[第1章] 成长。[第2章]</w:t>
      </w:r>
    </w:p>
    <w:p w14:paraId="68EEB845">
      <w:pPr>
        <w:pStyle w:val="8"/>
        <w:spacing w:after="0" w:line="285" w:lineRule="auto"/>
        <w:jc w:val="left"/>
        <w:rPr>
          <w:rFonts w:hint="eastAsia"/>
          <w:sz w:val="30"/>
        </w:rPr>
      </w:pPr>
    </w:p>
    <w:p w14:paraId="5AE0D006">
      <w:pPr>
        <w:pStyle w:val="8"/>
        <w:spacing w:after="0" w:line="285" w:lineRule="auto"/>
        <w:jc w:val="left"/>
        <w:rPr>
          <w:rFonts w:hint="eastAsia"/>
          <w:sz w:val="30"/>
        </w:rPr>
      </w:pPr>
      <w:r>
        <w:rPr>
          <w:rFonts w:hint="eastAsia"/>
          <w:sz w:val="30"/>
        </w:rPr>
        <w:t>2.Office,</w:t>
      </w:r>
    </w:p>
    <w:p w14:paraId="142E2A07">
      <w:pPr>
        <w:pStyle w:val="8"/>
        <w:spacing w:after="0" w:line="285" w:lineRule="auto"/>
        <w:jc w:val="left"/>
        <w:rPr>
          <w:rFonts w:hint="eastAsia"/>
          <w:sz w:val="30"/>
        </w:rPr>
      </w:pPr>
      <w:r>
        <w:rPr>
          <w:rFonts w:hint="eastAsia"/>
          <w:sz w:val="30"/>
        </w:rPr>
        <w:t>2.职分，</w:t>
      </w:r>
    </w:p>
    <w:p w14:paraId="4F206951">
      <w:pPr>
        <w:pStyle w:val="8"/>
        <w:spacing w:after="0" w:line="285" w:lineRule="auto"/>
        <w:jc w:val="left"/>
        <w:rPr>
          <w:rFonts w:hint="eastAsia"/>
          <w:sz w:val="30"/>
        </w:rPr>
      </w:pPr>
    </w:p>
    <w:p w14:paraId="42FACCA2">
      <w:pPr>
        <w:pStyle w:val="8"/>
        <w:spacing w:after="0" w:line="285" w:lineRule="auto"/>
        <w:jc w:val="left"/>
        <w:rPr>
          <w:rFonts w:hint="eastAsia"/>
          <w:sz w:val="30"/>
        </w:rPr>
      </w:pPr>
      <w:r>
        <w:rPr>
          <w:rFonts w:hint="eastAsia"/>
          <w:sz w:val="30"/>
        </w:rPr>
        <w:t>3.In his preparation for his Office through his Forerunner, John the Baptist. [Chapter 3] Himself, who was Baptized. [Chapter 3] Tempted. [Chapter 4]</w:t>
      </w:r>
    </w:p>
    <w:p w14:paraId="57FCFA75">
      <w:pPr>
        <w:pStyle w:val="8"/>
        <w:spacing w:after="0" w:line="285" w:lineRule="auto"/>
        <w:jc w:val="left"/>
        <w:rPr>
          <w:rFonts w:hint="eastAsia"/>
          <w:sz w:val="30"/>
        </w:rPr>
      </w:pPr>
      <w:r>
        <w:rPr>
          <w:rFonts w:hint="eastAsia"/>
          <w:sz w:val="30"/>
        </w:rPr>
        <w:t>3.祂为职分所作的准备，通过祂的先锋施洗约翰。[第3章] 祂自己受洗。[第3章] 被试探。[第4章]</w:t>
      </w:r>
    </w:p>
    <w:p w14:paraId="17BA8BAF">
      <w:pPr>
        <w:pStyle w:val="8"/>
        <w:spacing w:after="0" w:line="285" w:lineRule="auto"/>
        <w:jc w:val="left"/>
        <w:rPr>
          <w:rFonts w:hint="eastAsia"/>
          <w:sz w:val="30"/>
        </w:rPr>
      </w:pPr>
    </w:p>
    <w:p w14:paraId="00AA5211">
      <w:pPr>
        <w:pStyle w:val="8"/>
        <w:spacing w:after="0" w:line="285" w:lineRule="auto"/>
        <w:jc w:val="left"/>
        <w:rPr>
          <w:rFonts w:hint="eastAsia"/>
          <w:sz w:val="30"/>
        </w:rPr>
      </w:pPr>
      <w:r>
        <w:rPr>
          <w:rFonts w:hint="eastAsia"/>
          <w:sz w:val="30"/>
        </w:rPr>
        <w:t>4.Execution of his Office.</w:t>
      </w:r>
    </w:p>
    <w:p w14:paraId="2D71EBDD">
      <w:pPr>
        <w:pStyle w:val="8"/>
        <w:spacing w:after="0" w:line="285" w:lineRule="auto"/>
        <w:jc w:val="left"/>
        <w:rPr>
          <w:rFonts w:hint="eastAsia"/>
          <w:sz w:val="30"/>
        </w:rPr>
      </w:pPr>
      <w:r>
        <w:rPr>
          <w:rFonts w:hint="eastAsia"/>
          <w:sz w:val="30"/>
        </w:rPr>
        <w:t>4.祂履行职分。</w:t>
      </w:r>
    </w:p>
    <w:p w14:paraId="34B196DF">
      <w:pPr>
        <w:pStyle w:val="8"/>
        <w:spacing w:after="0" w:line="285" w:lineRule="auto"/>
        <w:jc w:val="left"/>
        <w:rPr>
          <w:rFonts w:hint="eastAsia"/>
          <w:sz w:val="30"/>
        </w:rPr>
      </w:pPr>
    </w:p>
    <w:p w14:paraId="4B775111">
      <w:pPr>
        <w:pStyle w:val="8"/>
        <w:spacing w:after="0" w:line="285" w:lineRule="auto"/>
        <w:jc w:val="left"/>
        <w:rPr>
          <w:rFonts w:hint="eastAsia"/>
          <w:sz w:val="30"/>
        </w:rPr>
      </w:pPr>
      <w:r>
        <w:rPr>
          <w:rFonts w:hint="eastAsia"/>
          <w:sz w:val="30"/>
        </w:rPr>
        <w:t>5.Prophetical in teaching, whose doctrine is</w:t>
      </w:r>
    </w:p>
    <w:p w14:paraId="74E6436B">
      <w:pPr>
        <w:pStyle w:val="8"/>
        <w:spacing w:after="0" w:line="285" w:lineRule="auto"/>
        <w:jc w:val="left"/>
        <w:rPr>
          <w:rFonts w:hint="eastAsia"/>
          <w:sz w:val="30"/>
        </w:rPr>
      </w:pPr>
      <w:r>
        <w:rPr>
          <w:rFonts w:hint="eastAsia"/>
          <w:sz w:val="30"/>
        </w:rPr>
        <w:t>5.先知性的教导，其教义</w:t>
      </w:r>
    </w:p>
    <w:p w14:paraId="204411BA">
      <w:pPr>
        <w:pStyle w:val="8"/>
        <w:spacing w:after="0" w:line="285" w:lineRule="auto"/>
        <w:jc w:val="left"/>
        <w:rPr>
          <w:rFonts w:hint="eastAsia"/>
          <w:sz w:val="30"/>
        </w:rPr>
      </w:pPr>
    </w:p>
    <w:p w14:paraId="002DE40C">
      <w:pPr>
        <w:pStyle w:val="8"/>
        <w:spacing w:after="0" w:line="285" w:lineRule="auto"/>
        <w:jc w:val="left"/>
        <w:rPr>
          <w:rFonts w:hint="eastAsia"/>
          <w:sz w:val="30"/>
        </w:rPr>
      </w:pPr>
      <w:r>
        <w:rPr>
          <w:rFonts w:hint="eastAsia"/>
          <w:sz w:val="30"/>
        </w:rPr>
        <w:t>6.Briefly propounded. [Chapters 5, 6, 7]</w:t>
      </w:r>
    </w:p>
    <w:p w14:paraId="2DF848B9">
      <w:pPr>
        <w:pStyle w:val="8"/>
        <w:spacing w:after="0" w:line="285" w:lineRule="auto"/>
        <w:jc w:val="left"/>
        <w:rPr>
          <w:rFonts w:hint="eastAsia"/>
          <w:sz w:val="30"/>
        </w:rPr>
      </w:pPr>
      <w:r>
        <w:rPr>
          <w:rFonts w:hint="eastAsia"/>
          <w:sz w:val="30"/>
        </w:rPr>
        <w:t>6.简要陈述。[第5、6、7章]</w:t>
      </w:r>
    </w:p>
    <w:p w14:paraId="235AC771">
      <w:pPr>
        <w:pStyle w:val="8"/>
        <w:spacing w:after="0" w:line="285" w:lineRule="auto"/>
        <w:jc w:val="left"/>
        <w:rPr>
          <w:rFonts w:hint="eastAsia"/>
          <w:sz w:val="30"/>
        </w:rPr>
      </w:pPr>
    </w:p>
    <w:p w14:paraId="13130142">
      <w:pPr>
        <w:pStyle w:val="8"/>
        <w:spacing w:after="0" w:line="285" w:lineRule="auto"/>
        <w:jc w:val="left"/>
        <w:rPr>
          <w:rFonts w:hint="eastAsia"/>
          <w:sz w:val="30"/>
        </w:rPr>
      </w:pPr>
      <w:r>
        <w:rPr>
          <w:rFonts w:hint="eastAsia"/>
          <w:sz w:val="30"/>
        </w:rPr>
        <w:t>7.Largely expounded and confirmed; and so he</w:t>
      </w:r>
    </w:p>
    <w:p w14:paraId="540A9F27">
      <w:pPr>
        <w:pStyle w:val="8"/>
        <w:spacing w:after="0" w:line="285" w:lineRule="auto"/>
        <w:jc w:val="left"/>
        <w:rPr>
          <w:rFonts w:hint="eastAsia"/>
          <w:sz w:val="30"/>
        </w:rPr>
      </w:pPr>
      <w:r>
        <w:rPr>
          <w:rFonts w:hint="eastAsia"/>
          <w:sz w:val="30"/>
        </w:rPr>
        <w:t>7.广泛阐释和确认；因此祂</w:t>
      </w:r>
    </w:p>
    <w:p w14:paraId="780C1C6E">
      <w:pPr>
        <w:pStyle w:val="8"/>
        <w:spacing w:after="0" w:line="285" w:lineRule="auto"/>
        <w:jc w:val="left"/>
        <w:rPr>
          <w:rFonts w:hint="eastAsia"/>
          <w:sz w:val="30"/>
        </w:rPr>
      </w:pPr>
    </w:p>
    <w:p w14:paraId="423A8932">
      <w:pPr>
        <w:pStyle w:val="8"/>
        <w:spacing w:after="0" w:line="285" w:lineRule="auto"/>
        <w:jc w:val="left"/>
        <w:rPr>
          <w:rFonts w:hint="eastAsia"/>
          <w:sz w:val="30"/>
        </w:rPr>
      </w:pPr>
      <w:r>
        <w:rPr>
          <w:rFonts w:hint="eastAsia"/>
          <w:sz w:val="30"/>
        </w:rPr>
        <w:t>8.Teaches and confirms by Miracles of all sorts. [Chapters 8, to 19]</w:t>
      </w:r>
    </w:p>
    <w:p w14:paraId="483A81A8">
      <w:pPr>
        <w:pStyle w:val="8"/>
        <w:spacing w:after="0" w:line="285" w:lineRule="auto"/>
        <w:jc w:val="left"/>
        <w:rPr>
          <w:rFonts w:hint="eastAsia"/>
          <w:sz w:val="30"/>
        </w:rPr>
      </w:pPr>
      <w:r>
        <w:rPr>
          <w:rFonts w:hint="eastAsia"/>
          <w:sz w:val="30"/>
        </w:rPr>
        <w:t>8.通过各种神迹教导和确认。[第8至19章]</w:t>
      </w:r>
    </w:p>
    <w:p w14:paraId="2CB9AD65">
      <w:pPr>
        <w:pStyle w:val="8"/>
        <w:spacing w:after="0" w:line="285" w:lineRule="auto"/>
        <w:jc w:val="left"/>
        <w:rPr>
          <w:rFonts w:hint="eastAsia"/>
          <w:sz w:val="30"/>
        </w:rPr>
      </w:pPr>
    </w:p>
    <w:p w14:paraId="27EDD06D">
      <w:pPr>
        <w:pStyle w:val="8"/>
        <w:spacing w:after="0" w:line="285" w:lineRule="auto"/>
        <w:jc w:val="left"/>
        <w:rPr>
          <w:rFonts w:hint="eastAsia"/>
          <w:sz w:val="30"/>
        </w:rPr>
      </w:pPr>
      <w:r>
        <w:rPr>
          <w:rFonts w:hint="eastAsia"/>
          <w:sz w:val="30"/>
        </w:rPr>
        <w:t>9.Reproves and refutes the practice and doctrine of the Pharisees. [Chapters 19, to 24]</w:t>
      </w:r>
    </w:p>
    <w:p w14:paraId="072AD33C">
      <w:pPr>
        <w:pStyle w:val="8"/>
        <w:spacing w:after="0" w:line="285" w:lineRule="auto"/>
        <w:jc w:val="left"/>
        <w:rPr>
          <w:rFonts w:hint="eastAsia"/>
          <w:sz w:val="30"/>
        </w:rPr>
      </w:pPr>
      <w:r>
        <w:rPr>
          <w:rFonts w:hint="eastAsia"/>
          <w:sz w:val="30"/>
        </w:rPr>
        <w:t>9.责备并驳斥法利赛人的行为和教义。[第19至24章]</w:t>
      </w:r>
    </w:p>
    <w:p w14:paraId="32A313B2">
      <w:pPr>
        <w:pStyle w:val="8"/>
        <w:spacing w:after="0" w:line="285" w:lineRule="auto"/>
        <w:jc w:val="left"/>
        <w:rPr>
          <w:rFonts w:hint="eastAsia"/>
          <w:sz w:val="30"/>
        </w:rPr>
      </w:pPr>
    </w:p>
    <w:p w14:paraId="768F51F9">
      <w:pPr>
        <w:pStyle w:val="8"/>
        <w:spacing w:after="0" w:line="285" w:lineRule="auto"/>
        <w:jc w:val="left"/>
        <w:rPr>
          <w:rFonts w:hint="eastAsia"/>
          <w:sz w:val="30"/>
        </w:rPr>
      </w:pPr>
      <w:r>
        <w:rPr>
          <w:rFonts w:hint="eastAsia"/>
          <w:sz w:val="30"/>
        </w:rPr>
        <w:t>10.Foretells and prophesies the destruction of the city and the world. [Chapters 24, 25]</w:t>
      </w:r>
    </w:p>
    <w:p w14:paraId="4E1DD9E4">
      <w:pPr>
        <w:pStyle w:val="8"/>
        <w:spacing w:after="0" w:line="285" w:lineRule="auto"/>
        <w:jc w:val="left"/>
        <w:rPr>
          <w:rFonts w:hint="eastAsia"/>
          <w:sz w:val="30"/>
        </w:rPr>
      </w:pPr>
      <w:r>
        <w:rPr>
          <w:rFonts w:hint="eastAsia"/>
          <w:sz w:val="30"/>
        </w:rPr>
        <w:t>10.预言并预告城市和世界的毁灭。[第24、25章]</w:t>
      </w:r>
    </w:p>
    <w:p w14:paraId="679AAED7">
      <w:pPr>
        <w:pStyle w:val="8"/>
        <w:spacing w:after="0" w:line="285" w:lineRule="auto"/>
        <w:jc w:val="left"/>
        <w:rPr>
          <w:rFonts w:hint="eastAsia"/>
          <w:sz w:val="30"/>
        </w:rPr>
      </w:pPr>
    </w:p>
    <w:p w14:paraId="3D6EA4E8">
      <w:pPr>
        <w:pStyle w:val="8"/>
        <w:spacing w:after="0" w:line="285" w:lineRule="auto"/>
        <w:jc w:val="left"/>
        <w:rPr>
          <w:rFonts w:hint="eastAsia"/>
          <w:sz w:val="30"/>
        </w:rPr>
      </w:pPr>
      <w:r>
        <w:rPr>
          <w:rFonts w:hint="eastAsia"/>
          <w:sz w:val="30"/>
        </w:rPr>
        <w:t>11.Sacerdotal, in his Passion and Sacrifice for the sins of the world. [Chapters 26, 27]</w:t>
      </w:r>
    </w:p>
    <w:p w14:paraId="1CD2719A">
      <w:pPr>
        <w:pStyle w:val="8"/>
        <w:spacing w:after="0" w:line="285" w:lineRule="auto"/>
        <w:jc w:val="left"/>
        <w:rPr>
          <w:rFonts w:hint="eastAsia"/>
          <w:sz w:val="30"/>
        </w:rPr>
      </w:pPr>
      <w:r>
        <w:rPr>
          <w:rFonts w:hint="eastAsia"/>
          <w:sz w:val="30"/>
        </w:rPr>
        <w:t>11.祭司性的，在祂为世人的罪所受的苦难和献祭中。[第26、27章]</w:t>
      </w:r>
    </w:p>
    <w:p w14:paraId="7BE8B04D">
      <w:pPr>
        <w:pStyle w:val="8"/>
        <w:spacing w:after="0" w:line="285" w:lineRule="auto"/>
        <w:jc w:val="left"/>
        <w:rPr>
          <w:rFonts w:hint="eastAsia"/>
          <w:sz w:val="30"/>
        </w:rPr>
      </w:pPr>
    </w:p>
    <w:p w14:paraId="3CEC2AC0">
      <w:pPr>
        <w:pStyle w:val="8"/>
        <w:spacing w:after="0" w:line="285" w:lineRule="auto"/>
        <w:jc w:val="left"/>
        <w:rPr>
          <w:rFonts w:hint="eastAsia"/>
          <w:sz w:val="30"/>
        </w:rPr>
      </w:pPr>
      <w:r>
        <w:rPr>
          <w:rFonts w:hint="eastAsia"/>
          <w:sz w:val="30"/>
        </w:rPr>
        <w:t>12.Regal, in respect of the beginning and manifestation of it. [Chapter 28]</w:t>
      </w:r>
    </w:p>
    <w:p w14:paraId="15090629">
      <w:pPr>
        <w:pStyle w:val="8"/>
        <w:spacing w:after="0" w:line="285" w:lineRule="auto"/>
        <w:jc w:val="left"/>
        <w:rPr>
          <w:rFonts w:hint="eastAsia"/>
          <w:sz w:val="30"/>
        </w:rPr>
      </w:pPr>
      <w:r>
        <w:rPr>
          <w:rFonts w:hint="eastAsia"/>
          <w:sz w:val="30"/>
        </w:rPr>
        <w:t>12.君王性的，关于其开始和显现。[第28章]</w:t>
      </w:r>
    </w:p>
    <w:p w14:paraId="0EBDF290">
      <w:pPr>
        <w:pStyle w:val="8"/>
        <w:spacing w:after="0" w:line="285" w:lineRule="auto"/>
        <w:jc w:val="left"/>
        <w:rPr>
          <w:rFonts w:hint="eastAsia"/>
          <w:sz w:val="30"/>
        </w:rPr>
      </w:pPr>
    </w:p>
    <w:p w14:paraId="3F3D3C82">
      <w:pPr>
        <w:pStyle w:val="8"/>
        <w:spacing w:after="0" w:line="285" w:lineRule="auto"/>
        <w:jc w:val="left"/>
        <w:rPr>
          <w:rFonts w:hint="eastAsia"/>
          <w:sz w:val="30"/>
        </w:rPr>
      </w:pPr>
      <w:r>
        <w:rPr>
          <w:rFonts w:hint="eastAsia"/>
          <w:sz w:val="30"/>
        </w:rPr>
        <w:t>§. 2. Mark treats of</w:t>
      </w:r>
    </w:p>
    <w:p w14:paraId="40929AC6">
      <w:pPr>
        <w:pStyle w:val="8"/>
        <w:spacing w:after="0" w:line="285" w:lineRule="auto"/>
        <w:jc w:val="left"/>
        <w:rPr>
          <w:rFonts w:hint="eastAsia"/>
          <w:sz w:val="30"/>
        </w:rPr>
      </w:pPr>
      <w:r>
        <w:rPr>
          <w:rFonts w:hint="eastAsia"/>
          <w:sz w:val="30"/>
        </w:rPr>
        <w:t>§. 2. 马可福音论述</w:t>
      </w:r>
    </w:p>
    <w:p w14:paraId="3BC2755E">
      <w:pPr>
        <w:pStyle w:val="8"/>
        <w:spacing w:after="0" w:line="285" w:lineRule="auto"/>
        <w:jc w:val="left"/>
        <w:rPr>
          <w:rFonts w:hint="eastAsia"/>
          <w:sz w:val="30"/>
        </w:rPr>
      </w:pPr>
    </w:p>
    <w:p w14:paraId="659F6C86">
      <w:pPr>
        <w:pStyle w:val="8"/>
        <w:spacing w:after="0" w:line="285" w:lineRule="auto"/>
        <w:jc w:val="left"/>
        <w:rPr>
          <w:rFonts w:hint="eastAsia"/>
          <w:sz w:val="30"/>
        </w:rPr>
      </w:pPr>
      <w:r>
        <w:rPr>
          <w:rFonts w:hint="eastAsia"/>
          <w:sz w:val="30"/>
        </w:rPr>
        <w:t>1.Christ's life, and herein of his Forerunner. [Chapter 1]</w:t>
      </w:r>
    </w:p>
    <w:p w14:paraId="44B1C866">
      <w:pPr>
        <w:pStyle w:val="8"/>
        <w:spacing w:after="0" w:line="285" w:lineRule="auto"/>
        <w:jc w:val="left"/>
        <w:rPr>
          <w:rFonts w:hint="eastAsia"/>
          <w:sz w:val="30"/>
        </w:rPr>
      </w:pPr>
      <w:r>
        <w:rPr>
          <w:rFonts w:hint="eastAsia"/>
          <w:sz w:val="30"/>
        </w:rPr>
        <w:t>1.基督的生平，其中包括祂的先锋。[第1章]</w:t>
      </w:r>
    </w:p>
    <w:p w14:paraId="45E9D7DF">
      <w:pPr>
        <w:pStyle w:val="8"/>
        <w:spacing w:after="0" w:line="285" w:lineRule="auto"/>
        <w:jc w:val="left"/>
        <w:rPr>
          <w:rFonts w:hint="eastAsia"/>
          <w:sz w:val="30"/>
        </w:rPr>
      </w:pPr>
    </w:p>
    <w:p w14:paraId="7D8167E2">
      <w:pPr>
        <w:pStyle w:val="8"/>
        <w:spacing w:after="0" w:line="285" w:lineRule="auto"/>
        <w:jc w:val="left"/>
        <w:rPr>
          <w:rFonts w:hint="eastAsia"/>
          <w:sz w:val="30"/>
        </w:rPr>
      </w:pPr>
      <w:r>
        <w:rPr>
          <w:rFonts w:hint="eastAsia"/>
          <w:sz w:val="30"/>
        </w:rPr>
        <w:t>2.Sayings and doings,</w:t>
      </w:r>
    </w:p>
    <w:p w14:paraId="6FC1D90A">
      <w:pPr>
        <w:pStyle w:val="8"/>
        <w:spacing w:after="0" w:line="285" w:lineRule="auto"/>
        <w:jc w:val="left"/>
        <w:rPr>
          <w:rFonts w:hint="eastAsia"/>
          <w:sz w:val="30"/>
        </w:rPr>
      </w:pPr>
      <w:r>
        <w:rPr>
          <w:rFonts w:hint="eastAsia"/>
          <w:sz w:val="30"/>
        </w:rPr>
        <w:t>2.言行，</w:t>
      </w:r>
    </w:p>
    <w:p w14:paraId="4CC798D7">
      <w:pPr>
        <w:pStyle w:val="8"/>
        <w:spacing w:after="0" w:line="285" w:lineRule="auto"/>
        <w:jc w:val="left"/>
        <w:rPr>
          <w:rFonts w:hint="eastAsia"/>
          <w:sz w:val="30"/>
        </w:rPr>
      </w:pPr>
    </w:p>
    <w:p w14:paraId="2F49D1E9">
      <w:pPr>
        <w:pStyle w:val="8"/>
        <w:spacing w:after="0" w:line="285" w:lineRule="auto"/>
        <w:jc w:val="left"/>
        <w:rPr>
          <w:rFonts w:hint="eastAsia"/>
          <w:sz w:val="30"/>
        </w:rPr>
      </w:pPr>
      <w:r>
        <w:rPr>
          <w:rFonts w:hint="eastAsia"/>
          <w:sz w:val="30"/>
        </w:rPr>
        <w:t>3.Before his transfiguration, and so reports both his Oracles. [Chapter 2] Miracles. [Chapter 2, to 9]</w:t>
      </w:r>
    </w:p>
    <w:p w14:paraId="5BBFE749">
      <w:pPr>
        <w:pStyle w:val="8"/>
        <w:spacing w:after="0" w:line="285" w:lineRule="auto"/>
        <w:jc w:val="left"/>
        <w:rPr>
          <w:rFonts w:hint="eastAsia"/>
          <w:sz w:val="30"/>
        </w:rPr>
      </w:pPr>
      <w:r>
        <w:rPr>
          <w:rFonts w:hint="eastAsia"/>
          <w:sz w:val="30"/>
        </w:rPr>
        <w:t>3.在祂变像之前，因此记录祂的教训。[第2章] 神迹。[第2至9章]</w:t>
      </w:r>
    </w:p>
    <w:p w14:paraId="3932E91B">
      <w:pPr>
        <w:pStyle w:val="8"/>
        <w:spacing w:after="0" w:line="285" w:lineRule="auto"/>
        <w:jc w:val="left"/>
        <w:rPr>
          <w:rFonts w:hint="eastAsia"/>
          <w:sz w:val="30"/>
        </w:rPr>
      </w:pPr>
    </w:p>
    <w:p w14:paraId="39796A5B">
      <w:pPr>
        <w:pStyle w:val="8"/>
        <w:spacing w:after="0" w:line="285" w:lineRule="auto"/>
        <w:jc w:val="left"/>
        <w:rPr>
          <w:rFonts w:hint="eastAsia"/>
          <w:sz w:val="30"/>
        </w:rPr>
      </w:pPr>
      <w:r>
        <w:rPr>
          <w:rFonts w:hint="eastAsia"/>
          <w:sz w:val="30"/>
        </w:rPr>
        <w:t>4.In his transfiguration. [Chapter 9]</w:t>
      </w:r>
    </w:p>
    <w:p w14:paraId="0D6E0D9C">
      <w:pPr>
        <w:pStyle w:val="8"/>
        <w:spacing w:after="0" w:line="285" w:lineRule="auto"/>
        <w:jc w:val="left"/>
        <w:rPr>
          <w:rFonts w:hint="eastAsia"/>
          <w:sz w:val="30"/>
        </w:rPr>
      </w:pPr>
      <w:r>
        <w:rPr>
          <w:rFonts w:hint="eastAsia"/>
          <w:sz w:val="30"/>
        </w:rPr>
        <w:t>4.在祂变像时。[第9章]</w:t>
      </w:r>
    </w:p>
    <w:p w14:paraId="1884695C">
      <w:pPr>
        <w:pStyle w:val="8"/>
        <w:spacing w:after="0" w:line="285" w:lineRule="auto"/>
        <w:jc w:val="left"/>
        <w:rPr>
          <w:rFonts w:hint="eastAsia"/>
          <w:sz w:val="30"/>
        </w:rPr>
      </w:pPr>
    </w:p>
    <w:p w14:paraId="65395AFB">
      <w:pPr>
        <w:pStyle w:val="8"/>
        <w:spacing w:after="0" w:line="285" w:lineRule="auto"/>
        <w:jc w:val="left"/>
        <w:rPr>
          <w:rFonts w:hint="eastAsia"/>
          <w:sz w:val="30"/>
        </w:rPr>
      </w:pPr>
      <w:r>
        <w:rPr>
          <w:rFonts w:hint="eastAsia"/>
          <w:sz w:val="30"/>
        </w:rPr>
        <w:t>5.After it, and that Before he entered the City. [Chapter 10] In his entrance, Disputation. [Chapter 12] Prediction. [Chapter 13]</w:t>
      </w:r>
    </w:p>
    <w:p w14:paraId="7ECAD3C8">
      <w:pPr>
        <w:pStyle w:val="8"/>
        <w:spacing w:after="0" w:line="285" w:lineRule="auto"/>
        <w:jc w:val="left"/>
        <w:rPr>
          <w:rFonts w:hint="eastAsia"/>
          <w:sz w:val="30"/>
        </w:rPr>
      </w:pPr>
      <w:r>
        <w:rPr>
          <w:rFonts w:hint="eastAsia"/>
          <w:sz w:val="30"/>
        </w:rPr>
        <w:t>5.在变像之后，即在祂进入城之前。[第10章] 在祂进入时，辩论。[第12章] 预言。[第13章]</w:t>
      </w:r>
    </w:p>
    <w:p w14:paraId="68EED057">
      <w:pPr>
        <w:pStyle w:val="8"/>
        <w:spacing w:after="0" w:line="285" w:lineRule="auto"/>
        <w:jc w:val="left"/>
        <w:rPr>
          <w:rFonts w:hint="eastAsia"/>
          <w:sz w:val="30"/>
        </w:rPr>
      </w:pPr>
    </w:p>
    <w:p w14:paraId="57082FF5">
      <w:pPr>
        <w:pStyle w:val="8"/>
        <w:spacing w:after="0" w:line="285" w:lineRule="auto"/>
        <w:jc w:val="left"/>
        <w:rPr>
          <w:rFonts w:hint="eastAsia"/>
          <w:sz w:val="30"/>
        </w:rPr>
      </w:pPr>
      <w:r>
        <w:rPr>
          <w:rFonts w:hint="eastAsia"/>
          <w:sz w:val="30"/>
        </w:rPr>
        <w:t>6.Christ's death, where</w:t>
      </w:r>
    </w:p>
    <w:p w14:paraId="79327805">
      <w:pPr>
        <w:pStyle w:val="8"/>
        <w:spacing w:after="0" w:line="285" w:lineRule="auto"/>
        <w:jc w:val="left"/>
        <w:rPr>
          <w:rFonts w:hint="eastAsia"/>
          <w:sz w:val="30"/>
        </w:rPr>
      </w:pPr>
      <w:r>
        <w:rPr>
          <w:rFonts w:hint="eastAsia"/>
          <w:sz w:val="30"/>
        </w:rPr>
        <w:t>6.基督之死，其中</w:t>
      </w:r>
    </w:p>
    <w:p w14:paraId="1B97B5C8">
      <w:pPr>
        <w:pStyle w:val="8"/>
        <w:spacing w:after="0" w:line="285" w:lineRule="auto"/>
        <w:jc w:val="left"/>
        <w:rPr>
          <w:rFonts w:hint="eastAsia"/>
          <w:sz w:val="30"/>
        </w:rPr>
      </w:pPr>
    </w:p>
    <w:p w14:paraId="6A9EB47C">
      <w:pPr>
        <w:pStyle w:val="8"/>
        <w:spacing w:after="0" w:line="285" w:lineRule="auto"/>
        <w:jc w:val="left"/>
        <w:rPr>
          <w:rFonts w:hint="eastAsia"/>
          <w:sz w:val="30"/>
        </w:rPr>
      </w:pPr>
      <w:r>
        <w:rPr>
          <w:rFonts w:hint="eastAsia"/>
          <w:sz w:val="30"/>
        </w:rPr>
        <w:t>7.Antecedents before it. [Chapter 14]</w:t>
      </w:r>
    </w:p>
    <w:p w14:paraId="703DCF22">
      <w:pPr>
        <w:pStyle w:val="8"/>
        <w:spacing w:after="0" w:line="285" w:lineRule="auto"/>
        <w:jc w:val="left"/>
        <w:rPr>
          <w:rFonts w:hint="eastAsia"/>
          <w:sz w:val="30"/>
        </w:rPr>
      </w:pPr>
      <w:r>
        <w:rPr>
          <w:rFonts w:hint="eastAsia"/>
          <w:sz w:val="30"/>
        </w:rPr>
        <w:t>7.之前发生的事。[第14章]</w:t>
      </w:r>
    </w:p>
    <w:p w14:paraId="7BF91829">
      <w:pPr>
        <w:pStyle w:val="8"/>
        <w:spacing w:after="0" w:line="285" w:lineRule="auto"/>
        <w:jc w:val="left"/>
        <w:rPr>
          <w:rFonts w:hint="eastAsia"/>
          <w:sz w:val="30"/>
        </w:rPr>
      </w:pPr>
    </w:p>
    <w:p w14:paraId="13021281">
      <w:pPr>
        <w:pStyle w:val="8"/>
        <w:spacing w:after="0" w:line="285" w:lineRule="auto"/>
        <w:jc w:val="left"/>
        <w:rPr>
          <w:rFonts w:hint="eastAsia"/>
          <w:sz w:val="30"/>
        </w:rPr>
      </w:pPr>
      <w:r>
        <w:rPr>
          <w:rFonts w:hint="eastAsia"/>
          <w:sz w:val="30"/>
        </w:rPr>
        <w:t>8.Manner of it. [Chapter 15]</w:t>
      </w:r>
    </w:p>
    <w:p w14:paraId="45C58EF5">
      <w:pPr>
        <w:pStyle w:val="8"/>
        <w:spacing w:after="0" w:line="285" w:lineRule="auto"/>
        <w:jc w:val="left"/>
        <w:rPr>
          <w:rFonts w:hint="eastAsia"/>
          <w:sz w:val="30"/>
        </w:rPr>
      </w:pPr>
      <w:r>
        <w:rPr>
          <w:rFonts w:hint="eastAsia"/>
          <w:sz w:val="30"/>
        </w:rPr>
        <w:t>8.死亡的方式。[第15章]</w:t>
      </w:r>
    </w:p>
    <w:p w14:paraId="3D798851">
      <w:pPr>
        <w:pStyle w:val="8"/>
        <w:spacing w:after="0" w:line="285" w:lineRule="auto"/>
        <w:jc w:val="left"/>
        <w:rPr>
          <w:rFonts w:hint="eastAsia"/>
          <w:sz w:val="30"/>
        </w:rPr>
      </w:pPr>
    </w:p>
    <w:p w14:paraId="0E77BA11">
      <w:pPr>
        <w:pStyle w:val="8"/>
        <w:spacing w:after="0" w:line="285" w:lineRule="auto"/>
        <w:jc w:val="left"/>
        <w:rPr>
          <w:rFonts w:hint="eastAsia"/>
          <w:sz w:val="30"/>
        </w:rPr>
      </w:pPr>
      <w:r>
        <w:rPr>
          <w:rFonts w:hint="eastAsia"/>
          <w:sz w:val="30"/>
        </w:rPr>
        <w:t>9.Consequents after it. [Chapter 16]</w:t>
      </w:r>
    </w:p>
    <w:p w14:paraId="76880F4B">
      <w:pPr>
        <w:pStyle w:val="8"/>
        <w:spacing w:after="0" w:line="285" w:lineRule="auto"/>
        <w:jc w:val="left"/>
        <w:rPr>
          <w:rFonts w:hint="eastAsia"/>
          <w:sz w:val="30"/>
        </w:rPr>
      </w:pPr>
      <w:r>
        <w:rPr>
          <w:rFonts w:hint="eastAsia"/>
          <w:sz w:val="30"/>
        </w:rPr>
        <w:t>9.之后发生的事。[第16章]</w:t>
      </w:r>
    </w:p>
    <w:p w14:paraId="14E0CCD6">
      <w:pPr>
        <w:pStyle w:val="8"/>
        <w:spacing w:after="0" w:line="285" w:lineRule="auto"/>
        <w:jc w:val="left"/>
        <w:rPr>
          <w:rFonts w:hint="eastAsia"/>
          <w:sz w:val="30"/>
        </w:rPr>
      </w:pPr>
    </w:p>
    <w:p w14:paraId="53CDB424">
      <w:pPr>
        <w:pStyle w:val="8"/>
        <w:spacing w:after="0" w:line="285" w:lineRule="auto"/>
        <w:jc w:val="left"/>
        <w:rPr>
          <w:rFonts w:hint="eastAsia"/>
          <w:sz w:val="30"/>
        </w:rPr>
      </w:pPr>
      <w:r>
        <w:rPr>
          <w:rFonts w:hint="eastAsia"/>
          <w:sz w:val="30"/>
        </w:rPr>
        <w:t>§. 3. Luke treats of Christ's</w:t>
      </w:r>
    </w:p>
    <w:p w14:paraId="0B64AF8B">
      <w:pPr>
        <w:pStyle w:val="8"/>
        <w:spacing w:after="0" w:line="285" w:lineRule="auto"/>
        <w:jc w:val="left"/>
        <w:rPr>
          <w:rFonts w:hint="eastAsia"/>
          <w:sz w:val="30"/>
        </w:rPr>
      </w:pPr>
      <w:r>
        <w:rPr>
          <w:rFonts w:hint="eastAsia"/>
          <w:sz w:val="30"/>
        </w:rPr>
        <w:t>§. 3. 路加福音论述基督的</w:t>
      </w:r>
    </w:p>
    <w:p w14:paraId="1F3622D5">
      <w:pPr>
        <w:pStyle w:val="8"/>
        <w:spacing w:after="0" w:line="285" w:lineRule="auto"/>
        <w:jc w:val="left"/>
        <w:rPr>
          <w:rFonts w:hint="eastAsia"/>
          <w:sz w:val="30"/>
        </w:rPr>
      </w:pPr>
    </w:p>
    <w:p w14:paraId="08528EC6">
      <w:pPr>
        <w:pStyle w:val="8"/>
        <w:spacing w:after="0" w:line="285" w:lineRule="auto"/>
        <w:jc w:val="left"/>
        <w:rPr>
          <w:rFonts w:hint="eastAsia"/>
          <w:sz w:val="30"/>
        </w:rPr>
      </w:pPr>
      <w:r>
        <w:rPr>
          <w:rFonts w:hint="eastAsia"/>
          <w:sz w:val="30"/>
        </w:rPr>
        <w:t>1.Life</w:t>
      </w:r>
    </w:p>
    <w:p w14:paraId="7BA7FDC6">
      <w:pPr>
        <w:pStyle w:val="8"/>
        <w:spacing w:after="0" w:line="285" w:lineRule="auto"/>
        <w:jc w:val="left"/>
        <w:rPr>
          <w:rFonts w:hint="eastAsia"/>
          <w:sz w:val="30"/>
        </w:rPr>
      </w:pPr>
      <w:r>
        <w:rPr>
          <w:rFonts w:hint="eastAsia"/>
          <w:sz w:val="30"/>
        </w:rPr>
        <w:t>1.生平</w:t>
      </w:r>
    </w:p>
    <w:p w14:paraId="0B6AF032">
      <w:pPr>
        <w:pStyle w:val="8"/>
        <w:spacing w:after="0" w:line="285" w:lineRule="auto"/>
        <w:jc w:val="left"/>
        <w:rPr>
          <w:rFonts w:hint="eastAsia"/>
          <w:sz w:val="30"/>
        </w:rPr>
      </w:pPr>
    </w:p>
    <w:p w14:paraId="4139B000">
      <w:pPr>
        <w:pStyle w:val="8"/>
        <w:spacing w:after="0" w:line="285" w:lineRule="auto"/>
        <w:jc w:val="left"/>
        <w:rPr>
          <w:rFonts w:hint="eastAsia"/>
          <w:sz w:val="30"/>
        </w:rPr>
      </w:pPr>
      <w:r>
        <w:rPr>
          <w:rFonts w:hint="eastAsia"/>
          <w:sz w:val="30"/>
        </w:rPr>
        <w:t>2.Private, wherein</w:t>
      </w:r>
    </w:p>
    <w:p w14:paraId="4FD80C72">
      <w:pPr>
        <w:pStyle w:val="8"/>
        <w:spacing w:after="0" w:line="285" w:lineRule="auto"/>
        <w:jc w:val="left"/>
        <w:rPr>
          <w:rFonts w:hint="eastAsia"/>
          <w:sz w:val="30"/>
        </w:rPr>
      </w:pPr>
      <w:r>
        <w:rPr>
          <w:rFonts w:hint="eastAsia"/>
          <w:sz w:val="30"/>
        </w:rPr>
        <w:t>2.私人生活，其中包括</w:t>
      </w:r>
    </w:p>
    <w:p w14:paraId="2DC23A9E">
      <w:pPr>
        <w:pStyle w:val="8"/>
        <w:spacing w:after="0" w:line="285" w:lineRule="auto"/>
        <w:jc w:val="left"/>
        <w:rPr>
          <w:rFonts w:hint="eastAsia"/>
          <w:sz w:val="30"/>
        </w:rPr>
      </w:pPr>
    </w:p>
    <w:p w14:paraId="4F678B06">
      <w:pPr>
        <w:pStyle w:val="8"/>
        <w:spacing w:after="0" w:line="285" w:lineRule="auto"/>
        <w:jc w:val="left"/>
        <w:rPr>
          <w:rFonts w:hint="eastAsia"/>
          <w:sz w:val="30"/>
        </w:rPr>
      </w:pPr>
      <w:r>
        <w:rPr>
          <w:rFonts w:hint="eastAsia"/>
          <w:sz w:val="30"/>
        </w:rPr>
        <w:t>3.His conception. [Chapter 1]</w:t>
      </w:r>
    </w:p>
    <w:p w14:paraId="1C6EDD73">
      <w:pPr>
        <w:pStyle w:val="8"/>
        <w:spacing w:after="0" w:line="285" w:lineRule="auto"/>
        <w:jc w:val="left"/>
        <w:rPr>
          <w:rFonts w:hint="eastAsia"/>
          <w:sz w:val="30"/>
        </w:rPr>
      </w:pPr>
      <w:r>
        <w:rPr>
          <w:rFonts w:hint="eastAsia"/>
          <w:sz w:val="30"/>
        </w:rPr>
        <w:t>3.祂的受孕。[第1章]</w:t>
      </w:r>
    </w:p>
    <w:p w14:paraId="001C8545">
      <w:pPr>
        <w:pStyle w:val="8"/>
        <w:spacing w:after="0" w:line="285" w:lineRule="auto"/>
        <w:jc w:val="left"/>
        <w:rPr>
          <w:rFonts w:hint="eastAsia"/>
          <w:sz w:val="30"/>
        </w:rPr>
      </w:pPr>
    </w:p>
    <w:p w14:paraId="236486C2">
      <w:pPr>
        <w:pStyle w:val="8"/>
        <w:spacing w:after="0" w:line="285" w:lineRule="auto"/>
        <w:jc w:val="left"/>
        <w:rPr>
          <w:rFonts w:hint="eastAsia"/>
          <w:sz w:val="30"/>
        </w:rPr>
      </w:pPr>
      <w:r>
        <w:rPr>
          <w:rFonts w:hint="eastAsia"/>
          <w:sz w:val="30"/>
        </w:rPr>
        <w:t>4.His birth and education. [Chapter 2]</w:t>
      </w:r>
    </w:p>
    <w:p w14:paraId="19C8E943">
      <w:pPr>
        <w:pStyle w:val="8"/>
        <w:spacing w:after="0" w:line="285" w:lineRule="auto"/>
        <w:jc w:val="left"/>
        <w:rPr>
          <w:rFonts w:hint="eastAsia"/>
          <w:sz w:val="30"/>
        </w:rPr>
      </w:pPr>
      <w:r>
        <w:rPr>
          <w:rFonts w:hint="eastAsia"/>
          <w:sz w:val="30"/>
        </w:rPr>
        <w:t>4.祂的出生和成长。[第2章]</w:t>
      </w:r>
    </w:p>
    <w:p w14:paraId="36DB5EF5">
      <w:pPr>
        <w:pStyle w:val="8"/>
        <w:spacing w:after="0" w:line="285" w:lineRule="auto"/>
        <w:jc w:val="left"/>
        <w:rPr>
          <w:rFonts w:hint="eastAsia"/>
          <w:sz w:val="30"/>
        </w:rPr>
      </w:pPr>
    </w:p>
    <w:p w14:paraId="09DE201C">
      <w:pPr>
        <w:pStyle w:val="8"/>
        <w:spacing w:after="0" w:line="285" w:lineRule="auto"/>
        <w:jc w:val="left"/>
        <w:rPr>
          <w:rFonts w:hint="eastAsia"/>
          <w:sz w:val="30"/>
        </w:rPr>
      </w:pPr>
      <w:r>
        <w:rPr>
          <w:rFonts w:hint="eastAsia"/>
          <w:sz w:val="30"/>
        </w:rPr>
        <w:t>5.Public, in preaching the Gospel, where his</w:t>
      </w:r>
    </w:p>
    <w:p w14:paraId="59AE524F">
      <w:pPr>
        <w:pStyle w:val="8"/>
        <w:spacing w:after="0" w:line="285" w:lineRule="auto"/>
        <w:jc w:val="left"/>
        <w:rPr>
          <w:rFonts w:hint="eastAsia"/>
          <w:sz w:val="30"/>
        </w:rPr>
      </w:pPr>
      <w:r>
        <w:rPr>
          <w:rFonts w:hint="eastAsia"/>
          <w:sz w:val="30"/>
        </w:rPr>
        <w:t>5.公开生活，在传福音中，包括祂的</w:t>
      </w:r>
    </w:p>
    <w:p w14:paraId="33EA8EDC">
      <w:pPr>
        <w:pStyle w:val="8"/>
        <w:spacing w:after="0" w:line="285" w:lineRule="auto"/>
        <w:jc w:val="left"/>
        <w:rPr>
          <w:rFonts w:hint="eastAsia"/>
          <w:sz w:val="30"/>
        </w:rPr>
      </w:pPr>
    </w:p>
    <w:p w14:paraId="6FAAE4AE">
      <w:pPr>
        <w:pStyle w:val="8"/>
        <w:spacing w:after="0" w:line="285" w:lineRule="auto"/>
        <w:jc w:val="left"/>
        <w:rPr>
          <w:rFonts w:hint="eastAsia"/>
          <w:sz w:val="30"/>
        </w:rPr>
      </w:pPr>
      <w:r>
        <w:rPr>
          <w:rFonts w:hint="eastAsia"/>
          <w:sz w:val="30"/>
        </w:rPr>
        <w:t>6.Preparation to it. [Chapter 3]</w:t>
      </w:r>
    </w:p>
    <w:p w14:paraId="1F5AB82C">
      <w:pPr>
        <w:pStyle w:val="8"/>
        <w:spacing w:after="0" w:line="285" w:lineRule="auto"/>
        <w:jc w:val="left"/>
        <w:rPr>
          <w:rFonts w:hint="eastAsia"/>
          <w:sz w:val="30"/>
        </w:rPr>
      </w:pPr>
      <w:r>
        <w:rPr>
          <w:rFonts w:hint="eastAsia"/>
          <w:sz w:val="30"/>
        </w:rPr>
        <w:t>6.对此的准备。[第3章]</w:t>
      </w:r>
    </w:p>
    <w:p w14:paraId="07C9743F">
      <w:pPr>
        <w:pStyle w:val="8"/>
        <w:spacing w:after="0" w:line="285" w:lineRule="auto"/>
        <w:jc w:val="left"/>
        <w:rPr>
          <w:rFonts w:hint="eastAsia"/>
          <w:sz w:val="30"/>
        </w:rPr>
      </w:pPr>
    </w:p>
    <w:p w14:paraId="182186E7">
      <w:pPr>
        <w:pStyle w:val="8"/>
        <w:spacing w:after="0" w:line="285" w:lineRule="auto"/>
        <w:jc w:val="left"/>
        <w:rPr>
          <w:rFonts w:hint="eastAsia"/>
          <w:sz w:val="30"/>
        </w:rPr>
      </w:pPr>
      <w:r>
        <w:rPr>
          <w:rFonts w:hint="eastAsia"/>
          <w:sz w:val="30"/>
        </w:rPr>
        <w:t>7.Performance of it, and that either Alone by Teaching. [Chapter 4] Doing. [Chapter 5] With others, viz. his Apostles, whom he Calls and instructs. [Chapter 6, 7, 8] Sends. [Chapter 9] Seventy Disciples. [Chapter 10]</w:t>
      </w:r>
    </w:p>
    <w:p w14:paraId="01B2BB61">
      <w:pPr>
        <w:pStyle w:val="8"/>
        <w:spacing w:after="0" w:line="285" w:lineRule="auto"/>
        <w:jc w:val="left"/>
        <w:rPr>
          <w:rFonts w:hint="eastAsia"/>
          <w:sz w:val="30"/>
        </w:rPr>
      </w:pPr>
      <w:r>
        <w:rPr>
          <w:rFonts w:hint="eastAsia"/>
          <w:sz w:val="30"/>
        </w:rPr>
        <w:t>7.履行职责，无论是独自通过教导。[第4章] 行动。[第5章] 或与他人一起，即祂的使徒们，祂呼召并教导他们。[第6、7、8章] 差遣他们。[第9章] 七十个门徒。[第10章]</w:t>
      </w:r>
    </w:p>
    <w:p w14:paraId="29EE68E3">
      <w:pPr>
        <w:pStyle w:val="8"/>
        <w:spacing w:after="0" w:line="285" w:lineRule="auto"/>
        <w:jc w:val="left"/>
        <w:rPr>
          <w:rFonts w:hint="eastAsia"/>
          <w:sz w:val="30"/>
        </w:rPr>
      </w:pPr>
    </w:p>
    <w:p w14:paraId="0AED361A">
      <w:pPr>
        <w:pStyle w:val="8"/>
        <w:spacing w:after="0" w:line="285" w:lineRule="auto"/>
        <w:jc w:val="left"/>
        <w:rPr>
          <w:rFonts w:hint="eastAsia"/>
          <w:sz w:val="30"/>
        </w:rPr>
      </w:pPr>
      <w:r>
        <w:rPr>
          <w:rFonts w:hint="eastAsia"/>
          <w:sz w:val="30"/>
        </w:rPr>
        <w:t>8.Death:</w:t>
      </w:r>
    </w:p>
    <w:p w14:paraId="6F38D8A1">
      <w:pPr>
        <w:pStyle w:val="8"/>
        <w:spacing w:after="0" w:line="285" w:lineRule="auto"/>
        <w:jc w:val="left"/>
        <w:rPr>
          <w:rFonts w:hint="eastAsia"/>
          <w:sz w:val="30"/>
        </w:rPr>
      </w:pPr>
      <w:r>
        <w:rPr>
          <w:rFonts w:hint="eastAsia"/>
          <w:sz w:val="30"/>
        </w:rPr>
        <w:t>8.死亡：</w:t>
      </w:r>
    </w:p>
    <w:p w14:paraId="43118EF8">
      <w:pPr>
        <w:pStyle w:val="8"/>
        <w:spacing w:after="0" w:line="285" w:lineRule="auto"/>
        <w:jc w:val="left"/>
        <w:rPr>
          <w:rFonts w:hint="eastAsia"/>
          <w:sz w:val="30"/>
        </w:rPr>
      </w:pPr>
    </w:p>
    <w:p w14:paraId="4966F355">
      <w:pPr>
        <w:pStyle w:val="8"/>
        <w:spacing w:after="0" w:line="285" w:lineRule="auto"/>
        <w:jc w:val="left"/>
        <w:rPr>
          <w:rFonts w:hint="eastAsia"/>
          <w:sz w:val="30"/>
        </w:rPr>
      </w:pPr>
      <w:r>
        <w:rPr>
          <w:rFonts w:hint="eastAsia"/>
          <w:sz w:val="30"/>
        </w:rPr>
        <w:t>9.Antecedents of it: where consider the things he did and spake,</w:t>
      </w:r>
    </w:p>
    <w:p w14:paraId="36872F17">
      <w:pPr>
        <w:pStyle w:val="8"/>
        <w:spacing w:after="0" w:line="285" w:lineRule="auto"/>
        <w:jc w:val="left"/>
        <w:rPr>
          <w:rFonts w:hint="eastAsia"/>
          <w:sz w:val="30"/>
        </w:rPr>
      </w:pPr>
      <w:r>
        <w:rPr>
          <w:rFonts w:hint="eastAsia"/>
          <w:sz w:val="30"/>
        </w:rPr>
        <w:t>9.死前的事：考虑祂所行所说的事，</w:t>
      </w:r>
    </w:p>
    <w:p w14:paraId="51495F1C">
      <w:pPr>
        <w:pStyle w:val="8"/>
        <w:spacing w:after="0" w:line="285" w:lineRule="auto"/>
        <w:jc w:val="left"/>
        <w:rPr>
          <w:rFonts w:hint="eastAsia"/>
          <w:sz w:val="30"/>
        </w:rPr>
      </w:pPr>
    </w:p>
    <w:p w14:paraId="77666FAF">
      <w:pPr>
        <w:pStyle w:val="8"/>
        <w:spacing w:after="0" w:line="285" w:lineRule="auto"/>
        <w:jc w:val="left"/>
        <w:rPr>
          <w:rFonts w:hint="eastAsia"/>
          <w:sz w:val="30"/>
        </w:rPr>
      </w:pPr>
      <w:r>
        <w:rPr>
          <w:rFonts w:hint="eastAsia"/>
          <w:sz w:val="30"/>
        </w:rPr>
        <w:t>10.In his journey to Jerusalem, where he taught of Inward worship of God, Prayer. [Chapter 11] Faith. [Chapter 12] Repentance, in</w:t>
      </w:r>
    </w:p>
    <w:p w14:paraId="60B4B13C">
      <w:pPr>
        <w:pStyle w:val="8"/>
        <w:spacing w:after="0" w:line="285" w:lineRule="auto"/>
        <w:jc w:val="left"/>
        <w:rPr>
          <w:rFonts w:hint="eastAsia"/>
          <w:sz w:val="30"/>
        </w:rPr>
      </w:pPr>
      <w:r>
        <w:rPr>
          <w:rFonts w:hint="eastAsia"/>
          <w:sz w:val="30"/>
        </w:rPr>
        <w:t>10.在祂前往耶路撒冷的旅途中，祂教导对神的内在敬拜，祷告。[第11章] 信心。[第12章] 悔改，在</w:t>
      </w:r>
    </w:p>
    <w:p w14:paraId="59E5AB22">
      <w:pPr>
        <w:pStyle w:val="8"/>
        <w:spacing w:after="0" w:line="285" w:lineRule="auto"/>
        <w:jc w:val="left"/>
        <w:rPr>
          <w:rFonts w:hint="eastAsia"/>
          <w:sz w:val="30"/>
        </w:rPr>
      </w:pPr>
    </w:p>
    <w:p w14:paraId="402AAE04">
      <w:pPr>
        <w:pStyle w:val="8"/>
        <w:spacing w:after="0" w:line="285" w:lineRule="auto"/>
        <w:jc w:val="left"/>
        <w:rPr>
          <w:rFonts w:hint="eastAsia"/>
          <w:sz w:val="30"/>
        </w:rPr>
      </w:pPr>
      <w:r>
        <w:rPr>
          <w:rFonts w:hint="eastAsia"/>
          <w:sz w:val="30"/>
        </w:rPr>
        <w:t>Causes moving to it. [Chapter 13] Hindering of it. [Chapter 14] Effects of it. [Chapter 15] Outward worship, where</w:t>
      </w:r>
    </w:p>
    <w:p w14:paraId="5A9908B9">
      <w:pPr>
        <w:pStyle w:val="8"/>
        <w:spacing w:after="0" w:line="285" w:lineRule="auto"/>
        <w:jc w:val="left"/>
        <w:rPr>
          <w:rFonts w:hint="eastAsia"/>
          <w:sz w:val="30"/>
        </w:rPr>
      </w:pPr>
      <w:r>
        <w:rPr>
          <w:rFonts w:hint="eastAsia"/>
          <w:sz w:val="30"/>
        </w:rPr>
        <w:t>促使悔改的原因。[第13章] 悔改的拦阻。[第14章] 悔改的效果。[第15章] 外在敬拜，其中</w:t>
      </w:r>
    </w:p>
    <w:p w14:paraId="47327CCD">
      <w:pPr>
        <w:pStyle w:val="8"/>
        <w:spacing w:after="0" w:line="285" w:lineRule="auto"/>
        <w:jc w:val="left"/>
        <w:rPr>
          <w:rFonts w:hint="eastAsia"/>
          <w:sz w:val="30"/>
        </w:rPr>
      </w:pPr>
    </w:p>
    <w:p w14:paraId="329283CF">
      <w:pPr>
        <w:pStyle w:val="8"/>
        <w:spacing w:after="0" w:line="285" w:lineRule="auto"/>
        <w:jc w:val="left"/>
        <w:rPr>
          <w:rFonts w:hint="eastAsia"/>
          <w:sz w:val="30"/>
        </w:rPr>
      </w:pPr>
      <w:r>
        <w:rPr>
          <w:rFonts w:hint="eastAsia"/>
          <w:sz w:val="30"/>
        </w:rPr>
        <w:t>11.What we must avoid Abuse of riches. [Chapter 16] Scandal. [Chapter 17]</w:t>
      </w:r>
    </w:p>
    <w:p w14:paraId="18613EE5">
      <w:pPr>
        <w:pStyle w:val="8"/>
        <w:spacing w:after="0" w:line="285" w:lineRule="auto"/>
        <w:jc w:val="left"/>
        <w:rPr>
          <w:rFonts w:hint="eastAsia"/>
          <w:sz w:val="30"/>
        </w:rPr>
      </w:pPr>
      <w:r>
        <w:rPr>
          <w:rFonts w:hint="eastAsia"/>
          <w:sz w:val="30"/>
        </w:rPr>
        <w:t>11.我们必须避免的事：滥用财富。[第16章] 绊脚石。[第17章]</w:t>
      </w:r>
    </w:p>
    <w:p w14:paraId="4193B6A2">
      <w:pPr>
        <w:pStyle w:val="8"/>
        <w:spacing w:after="0" w:line="285" w:lineRule="auto"/>
        <w:jc w:val="left"/>
        <w:rPr>
          <w:rFonts w:hint="eastAsia"/>
          <w:sz w:val="30"/>
        </w:rPr>
      </w:pPr>
    </w:p>
    <w:p w14:paraId="4E065479">
      <w:pPr>
        <w:pStyle w:val="8"/>
        <w:spacing w:after="0" w:line="285" w:lineRule="auto"/>
        <w:jc w:val="left"/>
        <w:rPr>
          <w:rFonts w:hint="eastAsia"/>
          <w:sz w:val="30"/>
        </w:rPr>
      </w:pPr>
      <w:r>
        <w:rPr>
          <w:rFonts w:hint="eastAsia"/>
          <w:sz w:val="30"/>
        </w:rPr>
        <w:t>12.What we must do. [Chapter 18]</w:t>
      </w:r>
    </w:p>
    <w:p w14:paraId="3E48D8D9">
      <w:pPr>
        <w:pStyle w:val="8"/>
        <w:spacing w:after="0" w:line="285" w:lineRule="auto"/>
        <w:jc w:val="left"/>
        <w:rPr>
          <w:rFonts w:hint="eastAsia"/>
          <w:sz w:val="30"/>
        </w:rPr>
      </w:pPr>
      <w:r>
        <w:rPr>
          <w:rFonts w:hint="eastAsia"/>
          <w:sz w:val="30"/>
        </w:rPr>
        <w:t>12.我们必须做的事。[第18章]</w:t>
      </w:r>
    </w:p>
    <w:p w14:paraId="2E0D4420">
      <w:pPr>
        <w:pStyle w:val="8"/>
        <w:spacing w:after="0" w:line="285" w:lineRule="auto"/>
        <w:jc w:val="left"/>
        <w:rPr>
          <w:rFonts w:hint="eastAsia"/>
          <w:sz w:val="30"/>
        </w:rPr>
      </w:pPr>
    </w:p>
    <w:p w14:paraId="11B20242">
      <w:pPr>
        <w:pStyle w:val="8"/>
        <w:spacing w:after="0" w:line="285" w:lineRule="auto"/>
        <w:jc w:val="left"/>
        <w:rPr>
          <w:rFonts w:hint="eastAsia"/>
          <w:sz w:val="30"/>
        </w:rPr>
      </w:pPr>
      <w:r>
        <w:rPr>
          <w:rFonts w:hint="eastAsia"/>
          <w:sz w:val="30"/>
        </w:rPr>
        <w:t>13.When he came to Jerusalem, how he was</w:t>
      </w:r>
    </w:p>
    <w:p w14:paraId="31AF9EE4">
      <w:pPr>
        <w:pStyle w:val="8"/>
        <w:spacing w:after="0" w:line="285" w:lineRule="auto"/>
        <w:jc w:val="left"/>
        <w:rPr>
          <w:rFonts w:hint="eastAsia"/>
          <w:sz w:val="30"/>
        </w:rPr>
      </w:pPr>
      <w:r>
        <w:rPr>
          <w:rFonts w:hint="eastAsia"/>
          <w:sz w:val="30"/>
        </w:rPr>
        <w:t>13.当祂来到耶路撒冷时，祂如何被</w:t>
      </w:r>
    </w:p>
    <w:p w14:paraId="72A8FE01">
      <w:pPr>
        <w:pStyle w:val="8"/>
        <w:spacing w:after="0" w:line="285" w:lineRule="auto"/>
        <w:jc w:val="left"/>
        <w:rPr>
          <w:rFonts w:hint="eastAsia"/>
          <w:sz w:val="30"/>
        </w:rPr>
      </w:pPr>
    </w:p>
    <w:p w14:paraId="5FE20388">
      <w:pPr>
        <w:pStyle w:val="8"/>
        <w:spacing w:after="0" w:line="285" w:lineRule="auto"/>
        <w:jc w:val="left"/>
        <w:rPr>
          <w:rFonts w:hint="eastAsia"/>
          <w:sz w:val="30"/>
        </w:rPr>
      </w:pPr>
      <w:r>
        <w:rPr>
          <w:rFonts w:hint="eastAsia"/>
          <w:sz w:val="30"/>
        </w:rPr>
        <w:t>14.Received. [Chapter 19]</w:t>
      </w:r>
    </w:p>
    <w:p w14:paraId="56B58AC9">
      <w:pPr>
        <w:pStyle w:val="8"/>
        <w:spacing w:after="0" w:line="285" w:lineRule="auto"/>
        <w:jc w:val="left"/>
        <w:rPr>
          <w:rFonts w:hint="eastAsia"/>
          <w:sz w:val="30"/>
        </w:rPr>
      </w:pPr>
      <w:r>
        <w:rPr>
          <w:rFonts w:hint="eastAsia"/>
          <w:sz w:val="30"/>
        </w:rPr>
        <w:t>14.接待。[第19章]</w:t>
      </w:r>
    </w:p>
    <w:p w14:paraId="1FCF2B6B">
      <w:pPr>
        <w:pStyle w:val="8"/>
        <w:spacing w:after="0" w:line="285" w:lineRule="auto"/>
        <w:jc w:val="left"/>
        <w:rPr>
          <w:rFonts w:hint="eastAsia"/>
          <w:sz w:val="30"/>
        </w:rPr>
      </w:pPr>
    </w:p>
    <w:p w14:paraId="06B2C904">
      <w:pPr>
        <w:pStyle w:val="8"/>
        <w:spacing w:after="0" w:line="285" w:lineRule="auto"/>
        <w:jc w:val="left"/>
        <w:rPr>
          <w:rFonts w:hint="eastAsia"/>
          <w:sz w:val="30"/>
        </w:rPr>
      </w:pPr>
      <w:r>
        <w:rPr>
          <w:rFonts w:hint="eastAsia"/>
          <w:sz w:val="30"/>
        </w:rPr>
        <w:t>15.Disputed. [Chapter 20]</w:t>
      </w:r>
    </w:p>
    <w:p w14:paraId="3F5D499F">
      <w:pPr>
        <w:pStyle w:val="8"/>
        <w:spacing w:after="0" w:line="285" w:lineRule="auto"/>
        <w:jc w:val="left"/>
        <w:rPr>
          <w:rFonts w:hint="eastAsia"/>
          <w:sz w:val="30"/>
        </w:rPr>
      </w:pPr>
      <w:r>
        <w:rPr>
          <w:rFonts w:hint="eastAsia"/>
          <w:sz w:val="30"/>
        </w:rPr>
        <w:t>15.质疑。[第20章]</w:t>
      </w:r>
    </w:p>
    <w:p w14:paraId="47CEDA9F">
      <w:pPr>
        <w:pStyle w:val="8"/>
        <w:spacing w:after="0" w:line="285" w:lineRule="auto"/>
        <w:jc w:val="left"/>
        <w:rPr>
          <w:rFonts w:hint="eastAsia"/>
          <w:sz w:val="30"/>
        </w:rPr>
      </w:pPr>
    </w:p>
    <w:p w14:paraId="3E69AC15">
      <w:pPr>
        <w:pStyle w:val="8"/>
        <w:spacing w:after="0" w:line="285" w:lineRule="auto"/>
        <w:jc w:val="left"/>
        <w:rPr>
          <w:rFonts w:hint="eastAsia"/>
          <w:sz w:val="30"/>
        </w:rPr>
      </w:pPr>
      <w:r>
        <w:rPr>
          <w:rFonts w:hint="eastAsia"/>
          <w:sz w:val="30"/>
        </w:rPr>
        <w:t>16.Prophesied. [Chapter 21]</w:t>
      </w:r>
    </w:p>
    <w:p w14:paraId="0B31392E">
      <w:pPr>
        <w:pStyle w:val="8"/>
        <w:spacing w:after="0" w:line="285" w:lineRule="auto"/>
        <w:jc w:val="left"/>
        <w:rPr>
          <w:rFonts w:hint="eastAsia"/>
          <w:sz w:val="30"/>
        </w:rPr>
      </w:pPr>
      <w:r>
        <w:rPr>
          <w:rFonts w:hint="eastAsia"/>
          <w:sz w:val="30"/>
        </w:rPr>
        <w:t>16.预言。[第21章]</w:t>
      </w:r>
    </w:p>
    <w:p w14:paraId="47D0D423">
      <w:pPr>
        <w:pStyle w:val="8"/>
        <w:spacing w:after="0" w:line="285" w:lineRule="auto"/>
        <w:jc w:val="left"/>
        <w:rPr>
          <w:rFonts w:hint="eastAsia"/>
          <w:sz w:val="30"/>
        </w:rPr>
      </w:pPr>
    </w:p>
    <w:p w14:paraId="44034E8E">
      <w:pPr>
        <w:pStyle w:val="8"/>
        <w:spacing w:after="0" w:line="285" w:lineRule="auto"/>
        <w:jc w:val="left"/>
        <w:rPr>
          <w:rFonts w:hint="eastAsia"/>
          <w:sz w:val="30"/>
        </w:rPr>
      </w:pPr>
      <w:r>
        <w:rPr>
          <w:rFonts w:hint="eastAsia"/>
          <w:sz w:val="30"/>
        </w:rPr>
        <w:t>17.Manner of his death. [Chapter 22, 23]</w:t>
      </w:r>
    </w:p>
    <w:p w14:paraId="456E9E36">
      <w:pPr>
        <w:pStyle w:val="8"/>
        <w:spacing w:after="0" w:line="285" w:lineRule="auto"/>
        <w:jc w:val="left"/>
        <w:rPr>
          <w:rFonts w:hint="eastAsia"/>
          <w:sz w:val="30"/>
        </w:rPr>
      </w:pPr>
      <w:r>
        <w:rPr>
          <w:rFonts w:hint="eastAsia"/>
          <w:sz w:val="30"/>
        </w:rPr>
        <w:t>17.祂死亡的方式。[第22、23章]</w:t>
      </w:r>
    </w:p>
    <w:p w14:paraId="4238EDF2">
      <w:pPr>
        <w:pStyle w:val="8"/>
        <w:spacing w:after="0" w:line="285" w:lineRule="auto"/>
        <w:jc w:val="left"/>
        <w:rPr>
          <w:rFonts w:hint="eastAsia"/>
          <w:sz w:val="30"/>
        </w:rPr>
      </w:pPr>
    </w:p>
    <w:p w14:paraId="2B30B33D">
      <w:pPr>
        <w:pStyle w:val="8"/>
        <w:spacing w:after="0" w:line="285" w:lineRule="auto"/>
        <w:jc w:val="left"/>
        <w:rPr>
          <w:rFonts w:hint="eastAsia"/>
          <w:sz w:val="30"/>
        </w:rPr>
      </w:pPr>
      <w:r>
        <w:rPr>
          <w:rFonts w:hint="eastAsia"/>
          <w:sz w:val="30"/>
        </w:rPr>
        <w:t>18.Consequents after it. [Chapter 24]</w:t>
      </w:r>
    </w:p>
    <w:p w14:paraId="24DB39CB">
      <w:pPr>
        <w:pStyle w:val="8"/>
        <w:spacing w:after="0" w:line="285" w:lineRule="auto"/>
        <w:jc w:val="left"/>
        <w:rPr>
          <w:rFonts w:hint="eastAsia"/>
          <w:sz w:val="30"/>
        </w:rPr>
      </w:pPr>
      <w:r>
        <w:rPr>
          <w:rFonts w:hint="eastAsia"/>
          <w:sz w:val="30"/>
        </w:rPr>
        <w:t>18.死后发生的事。[第24章]</w:t>
      </w:r>
    </w:p>
    <w:p w14:paraId="2A70AF5F">
      <w:pPr>
        <w:pStyle w:val="8"/>
        <w:spacing w:after="0" w:line="285" w:lineRule="auto"/>
        <w:jc w:val="left"/>
        <w:rPr>
          <w:rFonts w:hint="eastAsia"/>
          <w:sz w:val="30"/>
        </w:rPr>
      </w:pPr>
    </w:p>
    <w:p w14:paraId="5CE94463">
      <w:pPr>
        <w:pStyle w:val="8"/>
        <w:spacing w:after="0" w:line="285" w:lineRule="auto"/>
        <w:jc w:val="left"/>
        <w:rPr>
          <w:rFonts w:hint="eastAsia"/>
          <w:sz w:val="30"/>
        </w:rPr>
      </w:pPr>
      <w:r>
        <w:rPr>
          <w:rFonts w:hint="eastAsia"/>
          <w:sz w:val="30"/>
        </w:rPr>
        <w:t>§. 4. John treats of Christ's</w:t>
      </w:r>
    </w:p>
    <w:p w14:paraId="60BE7585">
      <w:pPr>
        <w:pStyle w:val="8"/>
        <w:spacing w:after="0" w:line="285" w:lineRule="auto"/>
        <w:jc w:val="left"/>
        <w:rPr>
          <w:rFonts w:hint="eastAsia"/>
          <w:sz w:val="30"/>
        </w:rPr>
      </w:pPr>
      <w:r>
        <w:rPr>
          <w:rFonts w:hint="eastAsia"/>
          <w:sz w:val="30"/>
        </w:rPr>
        <w:t>§. 4. 约翰福音论述基督的</w:t>
      </w:r>
    </w:p>
    <w:p w14:paraId="4B64627A">
      <w:pPr>
        <w:pStyle w:val="8"/>
        <w:spacing w:after="0" w:line="285" w:lineRule="auto"/>
        <w:jc w:val="left"/>
        <w:rPr>
          <w:rFonts w:hint="eastAsia"/>
          <w:sz w:val="30"/>
        </w:rPr>
      </w:pPr>
    </w:p>
    <w:p w14:paraId="0E74A623">
      <w:pPr>
        <w:pStyle w:val="8"/>
        <w:spacing w:after="0" w:line="285" w:lineRule="auto"/>
        <w:jc w:val="left"/>
        <w:rPr>
          <w:rFonts w:hint="eastAsia"/>
          <w:sz w:val="30"/>
        </w:rPr>
      </w:pPr>
      <w:r>
        <w:rPr>
          <w:rFonts w:hint="eastAsia"/>
          <w:sz w:val="30"/>
        </w:rPr>
        <w:t>1.Person. [Chapter 1]</w:t>
      </w:r>
    </w:p>
    <w:p w14:paraId="1D296675">
      <w:pPr>
        <w:pStyle w:val="8"/>
        <w:spacing w:after="0" w:line="285" w:lineRule="auto"/>
        <w:jc w:val="left"/>
        <w:rPr>
          <w:rFonts w:hint="eastAsia"/>
          <w:sz w:val="30"/>
        </w:rPr>
      </w:pPr>
      <w:r>
        <w:rPr>
          <w:rFonts w:hint="eastAsia"/>
          <w:sz w:val="30"/>
        </w:rPr>
        <w:t>1.身位。[第1章]</w:t>
      </w:r>
    </w:p>
    <w:p w14:paraId="491DF963">
      <w:pPr>
        <w:pStyle w:val="8"/>
        <w:spacing w:after="0" w:line="285" w:lineRule="auto"/>
        <w:jc w:val="left"/>
        <w:rPr>
          <w:rFonts w:hint="eastAsia"/>
          <w:sz w:val="30"/>
        </w:rPr>
      </w:pPr>
    </w:p>
    <w:p w14:paraId="7980ED2F">
      <w:pPr>
        <w:pStyle w:val="8"/>
        <w:spacing w:after="0" w:line="285" w:lineRule="auto"/>
        <w:jc w:val="left"/>
        <w:rPr>
          <w:rFonts w:hint="eastAsia"/>
          <w:sz w:val="30"/>
        </w:rPr>
      </w:pPr>
      <w:r>
        <w:rPr>
          <w:rFonts w:hint="eastAsia"/>
          <w:sz w:val="30"/>
        </w:rPr>
        <w:t>2.Office: which he performed in his journey to three Feasts:</w:t>
      </w:r>
    </w:p>
    <w:p w14:paraId="43F30CB7">
      <w:pPr>
        <w:pStyle w:val="8"/>
        <w:spacing w:after="0" w:line="285" w:lineRule="auto"/>
        <w:jc w:val="left"/>
        <w:rPr>
          <w:rFonts w:hint="eastAsia"/>
          <w:sz w:val="30"/>
        </w:rPr>
      </w:pPr>
      <w:r>
        <w:rPr>
          <w:rFonts w:hint="eastAsia"/>
          <w:sz w:val="30"/>
        </w:rPr>
        <w:t>2.职分：祂在前往三个节期的旅途中履行：</w:t>
      </w:r>
    </w:p>
    <w:p w14:paraId="775EA25C">
      <w:pPr>
        <w:pStyle w:val="8"/>
        <w:spacing w:after="0" w:line="285" w:lineRule="auto"/>
        <w:jc w:val="left"/>
        <w:rPr>
          <w:rFonts w:hint="eastAsia"/>
          <w:sz w:val="30"/>
        </w:rPr>
      </w:pPr>
    </w:p>
    <w:p w14:paraId="2783CF29">
      <w:pPr>
        <w:pStyle w:val="8"/>
        <w:spacing w:after="0" w:line="285" w:lineRule="auto"/>
        <w:jc w:val="left"/>
        <w:rPr>
          <w:rFonts w:hint="eastAsia"/>
          <w:sz w:val="30"/>
        </w:rPr>
      </w:pPr>
      <w:r>
        <w:rPr>
          <w:rFonts w:hint="eastAsia"/>
          <w:sz w:val="30"/>
        </w:rPr>
        <w:t>3.Of the Passover,</w:t>
      </w:r>
    </w:p>
    <w:p w14:paraId="79CBA800">
      <w:pPr>
        <w:pStyle w:val="8"/>
        <w:spacing w:after="0" w:line="285" w:lineRule="auto"/>
        <w:jc w:val="left"/>
        <w:rPr>
          <w:rFonts w:hint="eastAsia"/>
          <w:sz w:val="30"/>
        </w:rPr>
      </w:pPr>
      <w:r>
        <w:rPr>
          <w:rFonts w:hint="eastAsia"/>
          <w:sz w:val="30"/>
        </w:rPr>
        <w:t>3.逾越节，</w:t>
      </w:r>
    </w:p>
    <w:p w14:paraId="01C9580D">
      <w:pPr>
        <w:pStyle w:val="8"/>
        <w:spacing w:after="0" w:line="285" w:lineRule="auto"/>
        <w:jc w:val="left"/>
        <w:rPr>
          <w:rFonts w:hint="eastAsia"/>
          <w:sz w:val="30"/>
        </w:rPr>
      </w:pPr>
    </w:p>
    <w:p w14:paraId="53768DAC">
      <w:pPr>
        <w:pStyle w:val="8"/>
        <w:spacing w:after="0" w:line="285" w:lineRule="auto"/>
        <w:jc w:val="left"/>
        <w:rPr>
          <w:rFonts w:hint="eastAsia"/>
          <w:sz w:val="30"/>
        </w:rPr>
      </w:pPr>
      <w:r>
        <w:rPr>
          <w:rFonts w:hint="eastAsia"/>
          <w:sz w:val="30"/>
        </w:rPr>
        <w:t>4.In Cana, from whence he sent out. [Chapter 2]</w:t>
      </w:r>
    </w:p>
    <w:p w14:paraId="1D8CE304">
      <w:pPr>
        <w:pStyle w:val="8"/>
        <w:spacing w:after="0" w:line="285" w:lineRule="auto"/>
        <w:jc w:val="left"/>
        <w:rPr>
          <w:rFonts w:hint="eastAsia"/>
          <w:sz w:val="30"/>
        </w:rPr>
      </w:pPr>
      <w:r>
        <w:rPr>
          <w:rFonts w:hint="eastAsia"/>
          <w:sz w:val="30"/>
        </w:rPr>
        <w:t>4.在迦拿，祂从那里差遣。[第2章]</w:t>
      </w:r>
    </w:p>
    <w:p w14:paraId="04D847B6">
      <w:pPr>
        <w:pStyle w:val="8"/>
        <w:spacing w:after="0" w:line="285" w:lineRule="auto"/>
        <w:jc w:val="left"/>
        <w:rPr>
          <w:rFonts w:hint="eastAsia"/>
          <w:sz w:val="30"/>
        </w:rPr>
      </w:pPr>
    </w:p>
    <w:p w14:paraId="32639F78">
      <w:pPr>
        <w:pStyle w:val="8"/>
        <w:spacing w:after="0" w:line="285" w:lineRule="auto"/>
        <w:jc w:val="left"/>
        <w:rPr>
          <w:rFonts w:hint="eastAsia"/>
          <w:sz w:val="30"/>
        </w:rPr>
      </w:pPr>
      <w:r>
        <w:rPr>
          <w:rFonts w:hint="eastAsia"/>
          <w:sz w:val="30"/>
        </w:rPr>
        <w:t>5.While he abode at the Feast. [Chapter 3]</w:t>
      </w:r>
    </w:p>
    <w:p w14:paraId="2C07489C">
      <w:pPr>
        <w:pStyle w:val="8"/>
        <w:spacing w:after="0" w:line="285" w:lineRule="auto"/>
        <w:jc w:val="left"/>
        <w:rPr>
          <w:rFonts w:hint="eastAsia"/>
          <w:sz w:val="30"/>
        </w:rPr>
      </w:pPr>
      <w:r>
        <w:rPr>
          <w:rFonts w:hint="eastAsia"/>
          <w:sz w:val="30"/>
        </w:rPr>
        <w:t>5.当祂在节期中停留时。[第3章]</w:t>
      </w:r>
    </w:p>
    <w:p w14:paraId="2905A36B">
      <w:pPr>
        <w:pStyle w:val="8"/>
        <w:spacing w:after="0" w:line="285" w:lineRule="auto"/>
        <w:jc w:val="left"/>
        <w:rPr>
          <w:rFonts w:hint="eastAsia"/>
          <w:sz w:val="30"/>
        </w:rPr>
      </w:pPr>
    </w:p>
    <w:p w14:paraId="17769C5A">
      <w:pPr>
        <w:pStyle w:val="8"/>
        <w:spacing w:after="0" w:line="285" w:lineRule="auto"/>
        <w:jc w:val="left"/>
        <w:rPr>
          <w:rFonts w:hint="eastAsia"/>
          <w:sz w:val="30"/>
        </w:rPr>
      </w:pPr>
      <w:r>
        <w:rPr>
          <w:rFonts w:hint="eastAsia"/>
          <w:sz w:val="30"/>
        </w:rPr>
        <w:t>6.In his return by Samaria. [Chapter 4]</w:t>
      </w:r>
    </w:p>
    <w:p w14:paraId="08690752">
      <w:pPr>
        <w:pStyle w:val="8"/>
        <w:spacing w:after="0" w:line="285" w:lineRule="auto"/>
        <w:jc w:val="left"/>
        <w:rPr>
          <w:rFonts w:hint="eastAsia"/>
          <w:sz w:val="30"/>
        </w:rPr>
      </w:pPr>
      <w:r>
        <w:rPr>
          <w:rFonts w:hint="eastAsia"/>
          <w:sz w:val="30"/>
        </w:rPr>
        <w:t>6.在祂经由撒马利亚返回时。[第4章]</w:t>
      </w:r>
    </w:p>
    <w:p w14:paraId="337289DD">
      <w:pPr>
        <w:pStyle w:val="8"/>
        <w:spacing w:after="0" w:line="285" w:lineRule="auto"/>
        <w:jc w:val="left"/>
        <w:rPr>
          <w:rFonts w:hint="eastAsia"/>
          <w:sz w:val="30"/>
        </w:rPr>
      </w:pPr>
    </w:p>
    <w:p w14:paraId="3DEAEC98">
      <w:pPr>
        <w:pStyle w:val="8"/>
        <w:spacing w:after="0" w:line="285" w:lineRule="auto"/>
        <w:jc w:val="left"/>
        <w:rPr>
          <w:rFonts w:hint="eastAsia"/>
          <w:sz w:val="30"/>
        </w:rPr>
      </w:pPr>
      <w:r>
        <w:rPr>
          <w:rFonts w:hint="eastAsia"/>
          <w:sz w:val="30"/>
        </w:rPr>
        <w:t>7.Of Pentecost, where</w:t>
      </w:r>
    </w:p>
    <w:p w14:paraId="18A62999">
      <w:pPr>
        <w:pStyle w:val="8"/>
        <w:spacing w:after="0" w:line="285" w:lineRule="auto"/>
        <w:jc w:val="left"/>
        <w:rPr>
          <w:rFonts w:hint="eastAsia"/>
          <w:sz w:val="30"/>
        </w:rPr>
      </w:pPr>
      <w:r>
        <w:rPr>
          <w:rFonts w:hint="eastAsia"/>
          <w:sz w:val="30"/>
        </w:rPr>
        <w:t>7.五旬节，其中</w:t>
      </w:r>
    </w:p>
    <w:p w14:paraId="15459D7F">
      <w:pPr>
        <w:pStyle w:val="8"/>
        <w:spacing w:after="0" w:line="285" w:lineRule="auto"/>
        <w:jc w:val="left"/>
        <w:rPr>
          <w:rFonts w:hint="eastAsia"/>
          <w:sz w:val="30"/>
        </w:rPr>
      </w:pPr>
    </w:p>
    <w:p w14:paraId="306D2DDD">
      <w:pPr>
        <w:pStyle w:val="8"/>
        <w:spacing w:after="0" w:line="285" w:lineRule="auto"/>
        <w:jc w:val="left"/>
        <w:rPr>
          <w:rFonts w:hint="eastAsia"/>
          <w:sz w:val="30"/>
        </w:rPr>
      </w:pPr>
      <w:r>
        <w:rPr>
          <w:rFonts w:hint="eastAsia"/>
          <w:sz w:val="30"/>
        </w:rPr>
        <w:t>8.He cured the Palsy. [Chapter 5]</w:t>
      </w:r>
    </w:p>
    <w:p w14:paraId="4F7F7764">
      <w:pPr>
        <w:pStyle w:val="8"/>
        <w:spacing w:after="0" w:line="285" w:lineRule="auto"/>
        <w:jc w:val="left"/>
        <w:rPr>
          <w:rFonts w:hint="eastAsia"/>
          <w:sz w:val="30"/>
        </w:rPr>
      </w:pPr>
      <w:r>
        <w:rPr>
          <w:rFonts w:hint="eastAsia"/>
          <w:sz w:val="30"/>
        </w:rPr>
        <w:t>8.祂医治瘫子。[第5章]</w:t>
      </w:r>
    </w:p>
    <w:p w14:paraId="371C4D26">
      <w:pPr>
        <w:pStyle w:val="8"/>
        <w:spacing w:after="0" w:line="285" w:lineRule="auto"/>
        <w:jc w:val="left"/>
        <w:rPr>
          <w:rFonts w:hint="eastAsia"/>
          <w:sz w:val="30"/>
        </w:rPr>
      </w:pPr>
    </w:p>
    <w:p w14:paraId="6535A371">
      <w:pPr>
        <w:pStyle w:val="8"/>
        <w:spacing w:after="0" w:line="285" w:lineRule="auto"/>
        <w:jc w:val="left"/>
        <w:rPr>
          <w:rFonts w:hint="eastAsia"/>
          <w:sz w:val="30"/>
        </w:rPr>
      </w:pPr>
      <w:r>
        <w:rPr>
          <w:rFonts w:hint="eastAsia"/>
          <w:sz w:val="30"/>
        </w:rPr>
        <w:t>9.Fed the people. [Chapter 6]</w:t>
      </w:r>
    </w:p>
    <w:p w14:paraId="0534B9D8">
      <w:pPr>
        <w:pStyle w:val="8"/>
        <w:spacing w:after="0" w:line="285" w:lineRule="auto"/>
        <w:jc w:val="left"/>
        <w:rPr>
          <w:rFonts w:hint="eastAsia"/>
          <w:sz w:val="30"/>
        </w:rPr>
      </w:pPr>
      <w:r>
        <w:rPr>
          <w:rFonts w:hint="eastAsia"/>
          <w:sz w:val="30"/>
        </w:rPr>
        <w:t>9.给众人食物。[第6章]</w:t>
      </w:r>
    </w:p>
    <w:p w14:paraId="77100AFE">
      <w:pPr>
        <w:pStyle w:val="8"/>
        <w:spacing w:after="0" w:line="285" w:lineRule="auto"/>
        <w:jc w:val="left"/>
        <w:rPr>
          <w:rFonts w:hint="eastAsia"/>
          <w:sz w:val="30"/>
        </w:rPr>
      </w:pPr>
    </w:p>
    <w:p w14:paraId="69EE4D58">
      <w:pPr>
        <w:pStyle w:val="8"/>
        <w:spacing w:after="0" w:line="285" w:lineRule="auto"/>
        <w:jc w:val="left"/>
        <w:rPr>
          <w:rFonts w:hint="eastAsia"/>
          <w:sz w:val="30"/>
        </w:rPr>
      </w:pPr>
      <w:r>
        <w:rPr>
          <w:rFonts w:hint="eastAsia"/>
          <w:sz w:val="30"/>
        </w:rPr>
        <w:t>10.Of Tabernacles, where note</w:t>
      </w:r>
    </w:p>
    <w:p w14:paraId="06F859DA">
      <w:pPr>
        <w:pStyle w:val="8"/>
        <w:spacing w:after="0" w:line="285" w:lineRule="auto"/>
        <w:jc w:val="left"/>
        <w:rPr>
          <w:rFonts w:hint="eastAsia"/>
          <w:sz w:val="30"/>
        </w:rPr>
      </w:pPr>
      <w:r>
        <w:rPr>
          <w:rFonts w:hint="eastAsia"/>
          <w:sz w:val="30"/>
        </w:rPr>
        <w:t>10.住棚节，注意</w:t>
      </w:r>
    </w:p>
    <w:p w14:paraId="1E243636">
      <w:pPr>
        <w:pStyle w:val="8"/>
        <w:spacing w:after="0" w:line="285" w:lineRule="auto"/>
        <w:jc w:val="left"/>
        <w:rPr>
          <w:rFonts w:hint="eastAsia"/>
          <w:sz w:val="30"/>
        </w:rPr>
      </w:pPr>
    </w:p>
    <w:p w14:paraId="42164C57">
      <w:pPr>
        <w:pStyle w:val="8"/>
        <w:spacing w:after="0" w:line="285" w:lineRule="auto"/>
        <w:jc w:val="left"/>
        <w:rPr>
          <w:rFonts w:hint="eastAsia"/>
          <w:sz w:val="30"/>
        </w:rPr>
      </w:pPr>
      <w:r>
        <w:rPr>
          <w:rFonts w:hint="eastAsia"/>
          <w:sz w:val="30"/>
        </w:rPr>
        <w:t>11.His coming to Jerusalem. [Chapter 7]</w:t>
      </w:r>
    </w:p>
    <w:p w14:paraId="2BBA0CB0">
      <w:pPr>
        <w:pStyle w:val="8"/>
        <w:spacing w:after="0" w:line="285" w:lineRule="auto"/>
        <w:jc w:val="left"/>
        <w:rPr>
          <w:rFonts w:hint="eastAsia"/>
          <w:sz w:val="30"/>
        </w:rPr>
      </w:pPr>
      <w:r>
        <w:rPr>
          <w:rFonts w:hint="eastAsia"/>
          <w:sz w:val="30"/>
        </w:rPr>
        <w:t>11.祂来到耶路撒冷。[第7章]</w:t>
      </w:r>
    </w:p>
    <w:p w14:paraId="6DE45A44">
      <w:pPr>
        <w:pStyle w:val="8"/>
        <w:spacing w:after="0" w:line="285" w:lineRule="auto"/>
        <w:jc w:val="left"/>
        <w:rPr>
          <w:rFonts w:hint="eastAsia"/>
          <w:sz w:val="30"/>
        </w:rPr>
      </w:pPr>
    </w:p>
    <w:p w14:paraId="7EE718AB">
      <w:pPr>
        <w:pStyle w:val="8"/>
        <w:spacing w:after="0" w:line="285" w:lineRule="auto"/>
        <w:jc w:val="left"/>
        <w:rPr>
          <w:rFonts w:hint="eastAsia"/>
          <w:sz w:val="30"/>
        </w:rPr>
      </w:pPr>
      <w:r>
        <w:rPr>
          <w:rFonts w:hint="eastAsia"/>
          <w:sz w:val="30"/>
        </w:rPr>
        <w:t>12.His abode there, his Disputation. [Chapter 8] Works. [Chapter 9] Sermon. [Chapter 10]</w:t>
      </w:r>
    </w:p>
    <w:p w14:paraId="1267FD86">
      <w:pPr>
        <w:pStyle w:val="8"/>
        <w:spacing w:after="0" w:line="285" w:lineRule="auto"/>
        <w:jc w:val="left"/>
        <w:rPr>
          <w:rFonts w:hint="eastAsia"/>
          <w:sz w:val="30"/>
        </w:rPr>
      </w:pPr>
      <w:r>
        <w:rPr>
          <w:rFonts w:hint="eastAsia"/>
          <w:sz w:val="30"/>
        </w:rPr>
        <w:t>12.祂在那里停留，祂的辩论。[第8章] 工作。[第9章] 讲道。[第10章]</w:t>
      </w:r>
    </w:p>
    <w:p w14:paraId="24D3065A">
      <w:pPr>
        <w:pStyle w:val="8"/>
        <w:spacing w:after="0" w:line="285" w:lineRule="auto"/>
        <w:jc w:val="left"/>
        <w:rPr>
          <w:rFonts w:hint="eastAsia"/>
          <w:sz w:val="30"/>
        </w:rPr>
      </w:pPr>
    </w:p>
    <w:p w14:paraId="6D11230A">
      <w:pPr>
        <w:pStyle w:val="8"/>
        <w:spacing w:after="0" w:line="285" w:lineRule="auto"/>
        <w:jc w:val="left"/>
        <w:rPr>
          <w:rFonts w:hint="eastAsia"/>
          <w:sz w:val="30"/>
        </w:rPr>
      </w:pPr>
      <w:r>
        <w:rPr>
          <w:rFonts w:hint="eastAsia"/>
          <w:sz w:val="30"/>
        </w:rPr>
        <w:t>13.His departure thence. [Chapter 11]</w:t>
      </w:r>
    </w:p>
    <w:p w14:paraId="3E286F0E">
      <w:pPr>
        <w:pStyle w:val="8"/>
        <w:spacing w:after="0" w:line="285" w:lineRule="auto"/>
        <w:jc w:val="left"/>
        <w:rPr>
          <w:rFonts w:hint="eastAsia"/>
          <w:sz w:val="30"/>
        </w:rPr>
      </w:pPr>
      <w:r>
        <w:rPr>
          <w:rFonts w:hint="eastAsia"/>
          <w:sz w:val="30"/>
        </w:rPr>
        <w:t>13.祂从那里离开。[第11章]</w:t>
      </w:r>
    </w:p>
    <w:p w14:paraId="47ED0AF0">
      <w:pPr>
        <w:pStyle w:val="8"/>
        <w:spacing w:after="0" w:line="285" w:lineRule="auto"/>
        <w:jc w:val="left"/>
        <w:rPr>
          <w:rFonts w:hint="eastAsia"/>
          <w:sz w:val="30"/>
        </w:rPr>
      </w:pPr>
    </w:p>
    <w:p w14:paraId="4BA568D1">
      <w:pPr>
        <w:pStyle w:val="8"/>
        <w:spacing w:after="0" w:line="285" w:lineRule="auto"/>
        <w:jc w:val="left"/>
        <w:rPr>
          <w:rFonts w:hint="eastAsia"/>
          <w:sz w:val="30"/>
        </w:rPr>
      </w:pPr>
      <w:r>
        <w:rPr>
          <w:rFonts w:hint="eastAsia"/>
          <w:sz w:val="30"/>
        </w:rPr>
        <w:t>14.To the Celebration of the true Passover, about his death.</w:t>
      </w:r>
    </w:p>
    <w:p w14:paraId="7D35D900">
      <w:pPr>
        <w:pStyle w:val="8"/>
        <w:spacing w:after="0" w:line="285" w:lineRule="auto"/>
        <w:jc w:val="left"/>
        <w:rPr>
          <w:rFonts w:hint="eastAsia"/>
          <w:sz w:val="30"/>
        </w:rPr>
      </w:pPr>
      <w:r>
        <w:rPr>
          <w:rFonts w:hint="eastAsia"/>
          <w:sz w:val="30"/>
        </w:rPr>
        <w:t>14.为庆祝真正的逾越节，关于祂的死亡。</w:t>
      </w:r>
    </w:p>
    <w:p w14:paraId="222900E9">
      <w:pPr>
        <w:pStyle w:val="8"/>
        <w:spacing w:after="0" w:line="285" w:lineRule="auto"/>
        <w:jc w:val="left"/>
        <w:rPr>
          <w:rFonts w:hint="eastAsia"/>
          <w:sz w:val="30"/>
        </w:rPr>
      </w:pPr>
    </w:p>
    <w:p w14:paraId="64852C16">
      <w:pPr>
        <w:pStyle w:val="8"/>
        <w:spacing w:after="0" w:line="285" w:lineRule="auto"/>
        <w:jc w:val="left"/>
        <w:rPr>
          <w:rFonts w:hint="eastAsia"/>
          <w:sz w:val="30"/>
        </w:rPr>
      </w:pPr>
      <w:r>
        <w:rPr>
          <w:rFonts w:hint="eastAsia"/>
          <w:sz w:val="30"/>
        </w:rPr>
        <w:t>15.What went before it,</w:t>
      </w:r>
    </w:p>
    <w:p w14:paraId="5C1CDE2D">
      <w:pPr>
        <w:pStyle w:val="8"/>
        <w:spacing w:after="0" w:line="285" w:lineRule="auto"/>
        <w:jc w:val="left"/>
        <w:rPr>
          <w:rFonts w:hint="eastAsia"/>
          <w:sz w:val="30"/>
        </w:rPr>
      </w:pPr>
      <w:r>
        <w:rPr>
          <w:rFonts w:hint="eastAsia"/>
          <w:sz w:val="30"/>
        </w:rPr>
        <w:t>15.死前发生的事，</w:t>
      </w:r>
    </w:p>
    <w:p w14:paraId="35790E40">
      <w:pPr>
        <w:pStyle w:val="8"/>
        <w:spacing w:after="0" w:line="285" w:lineRule="auto"/>
        <w:jc w:val="left"/>
        <w:rPr>
          <w:rFonts w:hint="eastAsia"/>
          <w:sz w:val="30"/>
        </w:rPr>
      </w:pPr>
    </w:p>
    <w:p w14:paraId="43A9B8AA">
      <w:pPr>
        <w:pStyle w:val="8"/>
        <w:spacing w:after="0" w:line="285" w:lineRule="auto"/>
        <w:jc w:val="left"/>
        <w:rPr>
          <w:rFonts w:hint="eastAsia"/>
          <w:sz w:val="30"/>
        </w:rPr>
      </w:pPr>
      <w:r>
        <w:rPr>
          <w:rFonts w:hint="eastAsia"/>
          <w:sz w:val="30"/>
        </w:rPr>
        <w:t>16.His deeds,</w:t>
      </w:r>
    </w:p>
    <w:p w14:paraId="491830CE">
      <w:pPr>
        <w:pStyle w:val="8"/>
        <w:spacing w:after="0" w:line="285" w:lineRule="auto"/>
        <w:jc w:val="left"/>
        <w:rPr>
          <w:rFonts w:hint="eastAsia"/>
          <w:sz w:val="30"/>
        </w:rPr>
      </w:pPr>
      <w:r>
        <w:rPr>
          <w:rFonts w:hint="eastAsia"/>
          <w:sz w:val="30"/>
        </w:rPr>
        <w:t>16.祂的行为，</w:t>
      </w:r>
    </w:p>
    <w:p w14:paraId="6E3B1ED9">
      <w:pPr>
        <w:pStyle w:val="8"/>
        <w:spacing w:after="0" w:line="285" w:lineRule="auto"/>
        <w:jc w:val="left"/>
        <w:rPr>
          <w:rFonts w:hint="eastAsia"/>
          <w:sz w:val="30"/>
        </w:rPr>
      </w:pPr>
    </w:p>
    <w:p w14:paraId="212D591B">
      <w:pPr>
        <w:pStyle w:val="8"/>
        <w:spacing w:after="0" w:line="285" w:lineRule="auto"/>
        <w:jc w:val="left"/>
        <w:rPr>
          <w:rFonts w:hint="eastAsia"/>
          <w:sz w:val="30"/>
        </w:rPr>
      </w:pPr>
      <w:r>
        <w:rPr>
          <w:rFonts w:hint="eastAsia"/>
          <w:sz w:val="30"/>
        </w:rPr>
        <w:t>17.Entrance to the City. [Chapter 12]</w:t>
      </w:r>
    </w:p>
    <w:p w14:paraId="6595768D">
      <w:pPr>
        <w:pStyle w:val="8"/>
        <w:spacing w:after="0" w:line="285" w:lineRule="auto"/>
        <w:jc w:val="left"/>
        <w:rPr>
          <w:rFonts w:hint="eastAsia"/>
          <w:sz w:val="30"/>
        </w:rPr>
      </w:pPr>
      <w:r>
        <w:rPr>
          <w:rFonts w:hint="eastAsia"/>
          <w:sz w:val="30"/>
        </w:rPr>
        <w:t>17.进入城市。[第12章]</w:t>
      </w:r>
    </w:p>
    <w:p w14:paraId="61F861E2">
      <w:pPr>
        <w:pStyle w:val="8"/>
        <w:spacing w:after="0" w:line="285" w:lineRule="auto"/>
        <w:jc w:val="left"/>
        <w:rPr>
          <w:rFonts w:hint="eastAsia"/>
          <w:sz w:val="30"/>
        </w:rPr>
      </w:pPr>
    </w:p>
    <w:p w14:paraId="39A9C6C3">
      <w:pPr>
        <w:pStyle w:val="8"/>
        <w:spacing w:after="0" w:line="285" w:lineRule="auto"/>
        <w:jc w:val="left"/>
        <w:rPr>
          <w:rFonts w:hint="eastAsia"/>
          <w:sz w:val="30"/>
        </w:rPr>
      </w:pPr>
      <w:r>
        <w:rPr>
          <w:rFonts w:hint="eastAsia"/>
          <w:sz w:val="30"/>
        </w:rPr>
        <w:t>18.Washing his Disciples' feet. [Chapter 13]</w:t>
      </w:r>
    </w:p>
    <w:p w14:paraId="3BCC96F8">
      <w:pPr>
        <w:pStyle w:val="8"/>
        <w:spacing w:after="0" w:line="285" w:lineRule="auto"/>
        <w:jc w:val="left"/>
        <w:rPr>
          <w:rFonts w:hint="eastAsia"/>
          <w:sz w:val="30"/>
        </w:rPr>
      </w:pPr>
      <w:r>
        <w:rPr>
          <w:rFonts w:hint="eastAsia"/>
          <w:sz w:val="30"/>
        </w:rPr>
        <w:t>18.为门徒洗脚。[第13章]</w:t>
      </w:r>
    </w:p>
    <w:p w14:paraId="3B672C0E">
      <w:pPr>
        <w:pStyle w:val="8"/>
        <w:spacing w:after="0" w:line="285" w:lineRule="auto"/>
        <w:jc w:val="left"/>
        <w:rPr>
          <w:rFonts w:hint="eastAsia"/>
          <w:sz w:val="30"/>
        </w:rPr>
      </w:pPr>
    </w:p>
    <w:p w14:paraId="26E78231">
      <w:pPr>
        <w:pStyle w:val="8"/>
        <w:spacing w:after="0" w:line="285" w:lineRule="auto"/>
        <w:jc w:val="left"/>
        <w:rPr>
          <w:rFonts w:hint="eastAsia"/>
          <w:sz w:val="30"/>
        </w:rPr>
      </w:pPr>
      <w:r>
        <w:rPr>
          <w:rFonts w:hint="eastAsia"/>
          <w:sz w:val="30"/>
        </w:rPr>
        <w:t>19.His speeches,</w:t>
      </w:r>
    </w:p>
    <w:p w14:paraId="4C8E6515">
      <w:pPr>
        <w:pStyle w:val="8"/>
        <w:spacing w:after="0" w:line="285" w:lineRule="auto"/>
        <w:jc w:val="left"/>
        <w:rPr>
          <w:rFonts w:hint="eastAsia"/>
          <w:sz w:val="30"/>
        </w:rPr>
      </w:pPr>
      <w:r>
        <w:rPr>
          <w:rFonts w:hint="eastAsia"/>
          <w:sz w:val="30"/>
        </w:rPr>
        <w:t>19.祂的讲话，</w:t>
      </w:r>
    </w:p>
    <w:p w14:paraId="49AAB379">
      <w:pPr>
        <w:pStyle w:val="8"/>
        <w:spacing w:after="0" w:line="285" w:lineRule="auto"/>
        <w:jc w:val="left"/>
        <w:rPr>
          <w:rFonts w:hint="eastAsia"/>
          <w:sz w:val="30"/>
        </w:rPr>
      </w:pPr>
    </w:p>
    <w:p w14:paraId="14E163C2">
      <w:pPr>
        <w:pStyle w:val="8"/>
        <w:spacing w:after="0" w:line="285" w:lineRule="auto"/>
        <w:jc w:val="left"/>
        <w:rPr>
          <w:rFonts w:hint="eastAsia"/>
          <w:sz w:val="30"/>
        </w:rPr>
      </w:pPr>
      <w:r>
        <w:rPr>
          <w:rFonts w:hint="eastAsia"/>
          <w:sz w:val="30"/>
        </w:rPr>
        <w:t>20.At supper time. [Chapter 14]</w:t>
      </w:r>
    </w:p>
    <w:p w14:paraId="24092F77">
      <w:pPr>
        <w:pStyle w:val="8"/>
        <w:spacing w:after="0" w:line="285" w:lineRule="auto"/>
        <w:jc w:val="left"/>
        <w:rPr>
          <w:rFonts w:hint="eastAsia"/>
          <w:sz w:val="30"/>
        </w:rPr>
      </w:pPr>
      <w:r>
        <w:rPr>
          <w:rFonts w:hint="eastAsia"/>
          <w:sz w:val="30"/>
        </w:rPr>
        <w:t>20.在晚餐时。[第14章]</w:t>
      </w:r>
    </w:p>
    <w:p w14:paraId="0D821B9E">
      <w:pPr>
        <w:pStyle w:val="8"/>
        <w:spacing w:after="0" w:line="285" w:lineRule="auto"/>
        <w:jc w:val="left"/>
        <w:rPr>
          <w:rFonts w:hint="eastAsia"/>
          <w:sz w:val="30"/>
        </w:rPr>
      </w:pPr>
    </w:p>
    <w:p w14:paraId="72E120A4">
      <w:pPr>
        <w:pStyle w:val="8"/>
        <w:spacing w:after="0" w:line="285" w:lineRule="auto"/>
        <w:jc w:val="left"/>
        <w:rPr>
          <w:rFonts w:hint="eastAsia"/>
          <w:sz w:val="30"/>
        </w:rPr>
      </w:pPr>
      <w:r>
        <w:rPr>
          <w:rFonts w:hint="eastAsia"/>
          <w:sz w:val="30"/>
        </w:rPr>
        <w:t>21.As they went to the garden</w:t>
      </w:r>
    </w:p>
    <w:p w14:paraId="5F0FC3E0">
      <w:pPr>
        <w:pStyle w:val="8"/>
        <w:spacing w:after="0" w:line="285" w:lineRule="auto"/>
        <w:jc w:val="left"/>
        <w:rPr>
          <w:rFonts w:hint="eastAsia"/>
          <w:sz w:val="30"/>
        </w:rPr>
      </w:pPr>
      <w:r>
        <w:rPr>
          <w:rFonts w:hint="eastAsia"/>
          <w:sz w:val="30"/>
        </w:rPr>
        <w:t>21.当他们去园子时</w:t>
      </w:r>
    </w:p>
    <w:p w14:paraId="4D3E150E">
      <w:pPr>
        <w:pStyle w:val="8"/>
        <w:spacing w:after="0" w:line="285" w:lineRule="auto"/>
        <w:jc w:val="left"/>
        <w:rPr>
          <w:rFonts w:hint="eastAsia"/>
          <w:sz w:val="30"/>
        </w:rPr>
      </w:pPr>
    </w:p>
    <w:p w14:paraId="1368070D">
      <w:pPr>
        <w:pStyle w:val="8"/>
        <w:spacing w:after="0" w:line="285" w:lineRule="auto"/>
        <w:jc w:val="left"/>
        <w:rPr>
          <w:rFonts w:hint="eastAsia"/>
          <w:sz w:val="30"/>
        </w:rPr>
      </w:pPr>
      <w:r>
        <w:rPr>
          <w:rFonts w:hint="eastAsia"/>
          <w:sz w:val="30"/>
        </w:rPr>
        <w:t>22.Monitory. [Chapter 15]</w:t>
      </w:r>
    </w:p>
    <w:p w14:paraId="6E79BE24">
      <w:pPr>
        <w:pStyle w:val="8"/>
        <w:spacing w:after="0" w:line="285" w:lineRule="auto"/>
        <w:jc w:val="left"/>
        <w:rPr>
          <w:rFonts w:hint="eastAsia"/>
          <w:sz w:val="30"/>
        </w:rPr>
      </w:pPr>
      <w:r>
        <w:rPr>
          <w:rFonts w:hint="eastAsia"/>
          <w:sz w:val="30"/>
        </w:rPr>
        <w:t>22.警戒性的。[第15章]</w:t>
      </w:r>
    </w:p>
    <w:p w14:paraId="304716ED">
      <w:pPr>
        <w:pStyle w:val="8"/>
        <w:spacing w:after="0" w:line="285" w:lineRule="auto"/>
        <w:jc w:val="left"/>
        <w:rPr>
          <w:rFonts w:hint="eastAsia"/>
          <w:sz w:val="30"/>
        </w:rPr>
      </w:pPr>
    </w:p>
    <w:p w14:paraId="7FFF5CCC">
      <w:pPr>
        <w:pStyle w:val="8"/>
        <w:spacing w:after="0" w:line="285" w:lineRule="auto"/>
        <w:jc w:val="left"/>
        <w:rPr>
          <w:rFonts w:hint="eastAsia"/>
          <w:sz w:val="30"/>
        </w:rPr>
      </w:pPr>
      <w:r>
        <w:rPr>
          <w:rFonts w:hint="eastAsia"/>
          <w:sz w:val="30"/>
        </w:rPr>
        <w:t>23.Consolatory. [Chapter 16]</w:t>
      </w:r>
    </w:p>
    <w:p w14:paraId="769C72D8">
      <w:pPr>
        <w:pStyle w:val="8"/>
        <w:spacing w:after="0" w:line="285" w:lineRule="auto"/>
        <w:jc w:val="left"/>
        <w:rPr>
          <w:rFonts w:hint="eastAsia"/>
          <w:sz w:val="30"/>
        </w:rPr>
      </w:pPr>
      <w:r>
        <w:rPr>
          <w:rFonts w:hint="eastAsia"/>
          <w:sz w:val="30"/>
        </w:rPr>
        <w:t>23.安慰性的。[第16章]</w:t>
      </w:r>
    </w:p>
    <w:p w14:paraId="48A59DAA">
      <w:pPr>
        <w:pStyle w:val="8"/>
        <w:spacing w:after="0" w:line="285" w:lineRule="auto"/>
        <w:jc w:val="left"/>
        <w:rPr>
          <w:rFonts w:hint="eastAsia"/>
          <w:sz w:val="30"/>
        </w:rPr>
      </w:pPr>
    </w:p>
    <w:p w14:paraId="1E9623D8">
      <w:pPr>
        <w:pStyle w:val="8"/>
        <w:spacing w:after="0" w:line="285" w:lineRule="auto"/>
        <w:jc w:val="left"/>
        <w:rPr>
          <w:rFonts w:hint="eastAsia"/>
          <w:sz w:val="30"/>
        </w:rPr>
      </w:pPr>
      <w:r>
        <w:rPr>
          <w:rFonts w:hint="eastAsia"/>
          <w:sz w:val="30"/>
        </w:rPr>
        <w:t>24.Supplicatory. [Chapter 17]</w:t>
      </w:r>
    </w:p>
    <w:p w14:paraId="5AE1A1E4">
      <w:pPr>
        <w:pStyle w:val="8"/>
        <w:spacing w:after="0" w:line="285" w:lineRule="auto"/>
        <w:jc w:val="left"/>
        <w:rPr>
          <w:rFonts w:hint="eastAsia"/>
          <w:sz w:val="30"/>
        </w:rPr>
      </w:pPr>
      <w:r>
        <w:rPr>
          <w:rFonts w:hint="eastAsia"/>
          <w:sz w:val="30"/>
        </w:rPr>
        <w:t>24.祈求性的。[第17章]</w:t>
      </w:r>
    </w:p>
    <w:p w14:paraId="73E438E2">
      <w:pPr>
        <w:pStyle w:val="8"/>
        <w:spacing w:after="0" w:line="285" w:lineRule="auto"/>
        <w:jc w:val="left"/>
        <w:rPr>
          <w:rFonts w:hint="eastAsia"/>
          <w:sz w:val="30"/>
        </w:rPr>
      </w:pPr>
    </w:p>
    <w:p w14:paraId="1B5906A6">
      <w:pPr>
        <w:pStyle w:val="8"/>
        <w:spacing w:after="0" w:line="285" w:lineRule="auto"/>
        <w:jc w:val="left"/>
        <w:rPr>
          <w:rFonts w:hint="eastAsia"/>
          <w:sz w:val="30"/>
        </w:rPr>
      </w:pPr>
      <w:r>
        <w:rPr>
          <w:rFonts w:hint="eastAsia"/>
          <w:sz w:val="30"/>
        </w:rPr>
        <w:t>25.The manner of it. [Chapter 18, 19]</w:t>
      </w:r>
    </w:p>
    <w:p w14:paraId="77D74126">
      <w:pPr>
        <w:pStyle w:val="8"/>
        <w:spacing w:after="0" w:line="285" w:lineRule="auto"/>
        <w:jc w:val="left"/>
        <w:rPr>
          <w:rFonts w:hint="eastAsia"/>
          <w:sz w:val="30"/>
        </w:rPr>
      </w:pPr>
      <w:r>
        <w:rPr>
          <w:rFonts w:hint="eastAsia"/>
          <w:sz w:val="30"/>
        </w:rPr>
        <w:t>25.死亡的方式。[第18、19章]</w:t>
      </w:r>
    </w:p>
    <w:p w14:paraId="1E043496">
      <w:pPr>
        <w:pStyle w:val="8"/>
        <w:spacing w:after="0" w:line="285" w:lineRule="auto"/>
        <w:jc w:val="left"/>
        <w:rPr>
          <w:rFonts w:hint="eastAsia"/>
          <w:sz w:val="30"/>
        </w:rPr>
      </w:pPr>
    </w:p>
    <w:p w14:paraId="6A7E567A">
      <w:pPr>
        <w:pStyle w:val="8"/>
        <w:spacing w:after="0" w:line="285" w:lineRule="auto"/>
        <w:jc w:val="left"/>
        <w:rPr>
          <w:rFonts w:hint="eastAsia"/>
          <w:sz w:val="30"/>
        </w:rPr>
      </w:pPr>
      <w:r>
        <w:rPr>
          <w:rFonts w:hint="eastAsia"/>
          <w:sz w:val="30"/>
        </w:rPr>
        <w:t>26.Consequents of it; viz. his appearance to his disciples, Conversing in Judea. [Chapter 20] Fishing in Galilee. [Chapter 21]</w:t>
      </w:r>
    </w:p>
    <w:p w14:paraId="123CD0B4">
      <w:pPr>
        <w:pStyle w:val="8"/>
        <w:spacing w:after="0" w:line="285" w:lineRule="auto"/>
        <w:jc w:val="left"/>
        <w:rPr>
          <w:rFonts w:hint="eastAsia"/>
          <w:sz w:val="30"/>
        </w:rPr>
      </w:pPr>
      <w:r>
        <w:rPr>
          <w:rFonts w:hint="eastAsia"/>
          <w:sz w:val="30"/>
        </w:rPr>
        <w:t>26.死后发生的事；即祂向门徒显现，在犹太地交谈。[第20章] 在加利利打鱼。[第21章]</w:t>
      </w:r>
    </w:p>
    <w:p w14:paraId="46F9589F">
      <w:pPr>
        <w:pStyle w:val="8"/>
        <w:spacing w:after="0" w:line="285" w:lineRule="auto"/>
        <w:jc w:val="left"/>
        <w:rPr>
          <w:rFonts w:hint="eastAsia"/>
          <w:sz w:val="30"/>
        </w:rPr>
      </w:pPr>
    </w:p>
    <w:p w14:paraId="04C21BDC">
      <w:pPr>
        <w:pStyle w:val="8"/>
        <w:spacing w:after="0" w:line="285" w:lineRule="auto"/>
        <w:jc w:val="left"/>
        <w:rPr>
          <w:rFonts w:hint="eastAsia"/>
          <w:sz w:val="30"/>
        </w:rPr>
      </w:pPr>
      <w:r>
        <w:rPr>
          <w:rFonts w:hint="eastAsia"/>
          <w:sz w:val="30"/>
        </w:rPr>
        <w:t>§. 5. Acts, A History of the Apostles.</w:t>
      </w:r>
    </w:p>
    <w:p w14:paraId="2E3A7477">
      <w:pPr>
        <w:pStyle w:val="8"/>
        <w:spacing w:after="0" w:line="285" w:lineRule="auto"/>
        <w:jc w:val="left"/>
        <w:rPr>
          <w:rFonts w:hint="eastAsia"/>
          <w:sz w:val="30"/>
        </w:rPr>
      </w:pPr>
      <w:r>
        <w:rPr>
          <w:rFonts w:hint="eastAsia"/>
          <w:sz w:val="30"/>
        </w:rPr>
        <w:t>§. 5. 使徒行传，使徒们的历史。</w:t>
      </w:r>
    </w:p>
    <w:p w14:paraId="62A8D06D">
      <w:pPr>
        <w:pStyle w:val="8"/>
        <w:spacing w:after="0" w:line="285" w:lineRule="auto"/>
        <w:jc w:val="left"/>
        <w:rPr>
          <w:rFonts w:hint="eastAsia"/>
          <w:sz w:val="30"/>
        </w:rPr>
      </w:pPr>
    </w:p>
    <w:p w14:paraId="5AC70AA2">
      <w:pPr>
        <w:pStyle w:val="8"/>
        <w:spacing w:after="0" w:line="285" w:lineRule="auto"/>
        <w:jc w:val="left"/>
        <w:rPr>
          <w:rFonts w:hint="eastAsia"/>
          <w:sz w:val="30"/>
        </w:rPr>
      </w:pPr>
      <w:r>
        <w:rPr>
          <w:rFonts w:hint="eastAsia"/>
          <w:sz w:val="30"/>
        </w:rPr>
        <w:t>1.A general of all,</w:t>
      </w:r>
    </w:p>
    <w:p w14:paraId="1F69B313">
      <w:pPr>
        <w:pStyle w:val="8"/>
        <w:spacing w:after="0" w:line="285" w:lineRule="auto"/>
        <w:jc w:val="left"/>
        <w:rPr>
          <w:rFonts w:hint="eastAsia"/>
          <w:sz w:val="30"/>
        </w:rPr>
      </w:pPr>
      <w:r>
        <w:rPr>
          <w:rFonts w:hint="eastAsia"/>
          <w:sz w:val="30"/>
        </w:rPr>
        <w:t>1.所有使徒的概述，</w:t>
      </w:r>
    </w:p>
    <w:p w14:paraId="3CA78531">
      <w:pPr>
        <w:pStyle w:val="8"/>
        <w:spacing w:after="0" w:line="285" w:lineRule="auto"/>
        <w:jc w:val="left"/>
        <w:rPr>
          <w:rFonts w:hint="eastAsia"/>
          <w:sz w:val="30"/>
        </w:rPr>
      </w:pPr>
    </w:p>
    <w:p w14:paraId="61603B73">
      <w:pPr>
        <w:pStyle w:val="8"/>
        <w:spacing w:after="0" w:line="285" w:lineRule="auto"/>
        <w:jc w:val="left"/>
        <w:rPr>
          <w:rFonts w:hint="eastAsia"/>
          <w:sz w:val="30"/>
        </w:rPr>
      </w:pPr>
      <w:r>
        <w:rPr>
          <w:rFonts w:hint="eastAsia"/>
          <w:sz w:val="30"/>
        </w:rPr>
        <w:t>2.Of their assembling. [Chapter 1]</w:t>
      </w:r>
    </w:p>
    <w:p w14:paraId="40EE8C68">
      <w:pPr>
        <w:pStyle w:val="8"/>
        <w:spacing w:after="0" w:line="285" w:lineRule="auto"/>
        <w:jc w:val="left"/>
        <w:rPr>
          <w:rFonts w:hint="eastAsia"/>
          <w:sz w:val="30"/>
        </w:rPr>
      </w:pPr>
      <w:r>
        <w:rPr>
          <w:rFonts w:hint="eastAsia"/>
          <w:sz w:val="30"/>
        </w:rPr>
        <w:t>2.他们的聚集。[第1章]</w:t>
      </w:r>
    </w:p>
    <w:p w14:paraId="15F27016">
      <w:pPr>
        <w:pStyle w:val="8"/>
        <w:spacing w:after="0" w:line="285" w:lineRule="auto"/>
        <w:jc w:val="left"/>
        <w:rPr>
          <w:rFonts w:hint="eastAsia"/>
          <w:sz w:val="30"/>
        </w:rPr>
      </w:pPr>
    </w:p>
    <w:p w14:paraId="297CDA46">
      <w:pPr>
        <w:pStyle w:val="8"/>
        <w:spacing w:after="0" w:line="285" w:lineRule="auto"/>
        <w:jc w:val="left"/>
        <w:rPr>
          <w:rFonts w:hint="eastAsia"/>
          <w:sz w:val="30"/>
        </w:rPr>
      </w:pPr>
      <w:r>
        <w:rPr>
          <w:rFonts w:hint="eastAsia"/>
          <w:sz w:val="30"/>
        </w:rPr>
        <w:t>3.Of their gifts. [Chapter 2]</w:t>
      </w:r>
    </w:p>
    <w:p w14:paraId="788F1431">
      <w:pPr>
        <w:pStyle w:val="8"/>
        <w:spacing w:after="0" w:line="285" w:lineRule="auto"/>
        <w:jc w:val="left"/>
        <w:rPr>
          <w:rFonts w:hint="eastAsia"/>
          <w:sz w:val="30"/>
        </w:rPr>
      </w:pPr>
      <w:r>
        <w:rPr>
          <w:rFonts w:hint="eastAsia"/>
          <w:sz w:val="30"/>
        </w:rPr>
        <w:t>3.他们的恩赐。[第2章]</w:t>
      </w:r>
    </w:p>
    <w:p w14:paraId="5C3D7C8B">
      <w:pPr>
        <w:pStyle w:val="8"/>
        <w:spacing w:after="0" w:line="285" w:lineRule="auto"/>
        <w:jc w:val="left"/>
        <w:rPr>
          <w:rFonts w:hint="eastAsia"/>
          <w:sz w:val="30"/>
        </w:rPr>
      </w:pPr>
    </w:p>
    <w:p w14:paraId="76ED6CEF">
      <w:pPr>
        <w:pStyle w:val="8"/>
        <w:spacing w:after="0" w:line="285" w:lineRule="auto"/>
        <w:jc w:val="left"/>
        <w:rPr>
          <w:rFonts w:hint="eastAsia"/>
          <w:sz w:val="30"/>
        </w:rPr>
      </w:pPr>
      <w:r>
        <w:rPr>
          <w:rFonts w:hint="eastAsia"/>
          <w:sz w:val="30"/>
        </w:rPr>
        <w:t>4.Of their sayings. [Chapter 3]</w:t>
      </w:r>
    </w:p>
    <w:p w14:paraId="3349116C">
      <w:pPr>
        <w:pStyle w:val="8"/>
        <w:spacing w:after="0" w:line="285" w:lineRule="auto"/>
        <w:jc w:val="left"/>
        <w:rPr>
          <w:rFonts w:hint="eastAsia"/>
          <w:sz w:val="30"/>
        </w:rPr>
      </w:pPr>
      <w:r>
        <w:rPr>
          <w:rFonts w:hint="eastAsia"/>
          <w:sz w:val="30"/>
        </w:rPr>
        <w:t>4.他们的言论。[第3章]</w:t>
      </w:r>
    </w:p>
    <w:p w14:paraId="3300EB46">
      <w:pPr>
        <w:pStyle w:val="8"/>
        <w:spacing w:after="0" w:line="285" w:lineRule="auto"/>
        <w:jc w:val="left"/>
        <w:rPr>
          <w:rFonts w:hint="eastAsia"/>
          <w:sz w:val="30"/>
        </w:rPr>
      </w:pPr>
    </w:p>
    <w:p w14:paraId="01FD67EE">
      <w:pPr>
        <w:pStyle w:val="8"/>
        <w:spacing w:after="0" w:line="285" w:lineRule="auto"/>
        <w:jc w:val="left"/>
        <w:rPr>
          <w:rFonts w:hint="eastAsia"/>
          <w:sz w:val="30"/>
        </w:rPr>
      </w:pPr>
      <w:r>
        <w:rPr>
          <w:rFonts w:hint="eastAsia"/>
          <w:sz w:val="30"/>
        </w:rPr>
        <w:t>5.A special,</w:t>
      </w:r>
    </w:p>
    <w:p w14:paraId="62243E65">
      <w:pPr>
        <w:pStyle w:val="8"/>
        <w:spacing w:after="0" w:line="285" w:lineRule="auto"/>
        <w:jc w:val="left"/>
        <w:rPr>
          <w:rFonts w:hint="eastAsia"/>
          <w:sz w:val="30"/>
        </w:rPr>
      </w:pPr>
      <w:r>
        <w:rPr>
          <w:rFonts w:hint="eastAsia"/>
          <w:sz w:val="30"/>
        </w:rPr>
        <w:t>5.特别的，</w:t>
      </w:r>
    </w:p>
    <w:p w14:paraId="2D43233D">
      <w:pPr>
        <w:pStyle w:val="8"/>
        <w:spacing w:after="0" w:line="285" w:lineRule="auto"/>
        <w:jc w:val="left"/>
        <w:rPr>
          <w:rFonts w:hint="eastAsia"/>
          <w:sz w:val="30"/>
        </w:rPr>
      </w:pPr>
    </w:p>
    <w:p w14:paraId="3D0FC756">
      <w:pPr>
        <w:pStyle w:val="8"/>
        <w:spacing w:after="0" w:line="285" w:lineRule="auto"/>
        <w:jc w:val="left"/>
        <w:rPr>
          <w:rFonts w:hint="eastAsia"/>
          <w:sz w:val="30"/>
        </w:rPr>
      </w:pPr>
      <w:r>
        <w:rPr>
          <w:rFonts w:hint="eastAsia"/>
          <w:sz w:val="30"/>
        </w:rPr>
        <w:t>6.Peter, with John and others. [Chapter 4, 5]</w:t>
      </w:r>
    </w:p>
    <w:p w14:paraId="1FC96947">
      <w:pPr>
        <w:pStyle w:val="8"/>
        <w:spacing w:after="0" w:line="285" w:lineRule="auto"/>
        <w:jc w:val="left"/>
        <w:rPr>
          <w:rFonts w:hint="eastAsia"/>
          <w:sz w:val="30"/>
        </w:rPr>
      </w:pPr>
      <w:r>
        <w:rPr>
          <w:rFonts w:hint="eastAsia"/>
          <w:sz w:val="30"/>
        </w:rPr>
        <w:t>6.彼得，与约翰和其他人。[第4、5章]</w:t>
      </w:r>
    </w:p>
    <w:p w14:paraId="7BF80359">
      <w:pPr>
        <w:pStyle w:val="8"/>
        <w:spacing w:after="0" w:line="285" w:lineRule="auto"/>
        <w:jc w:val="left"/>
        <w:rPr>
          <w:rFonts w:hint="eastAsia"/>
          <w:sz w:val="30"/>
        </w:rPr>
      </w:pPr>
    </w:p>
    <w:p w14:paraId="22DF4706">
      <w:pPr>
        <w:pStyle w:val="8"/>
        <w:spacing w:after="0" w:line="285" w:lineRule="auto"/>
        <w:jc w:val="left"/>
        <w:rPr>
          <w:rFonts w:hint="eastAsia"/>
          <w:sz w:val="30"/>
        </w:rPr>
      </w:pPr>
      <w:r>
        <w:rPr>
          <w:rFonts w:hint="eastAsia"/>
          <w:sz w:val="30"/>
        </w:rPr>
        <w:t>7.Stephen. [Chapter 6, 7]</w:t>
      </w:r>
    </w:p>
    <w:p w14:paraId="377C7766">
      <w:pPr>
        <w:pStyle w:val="8"/>
        <w:spacing w:after="0" w:line="285" w:lineRule="auto"/>
        <w:jc w:val="left"/>
        <w:rPr>
          <w:rFonts w:hint="eastAsia"/>
          <w:sz w:val="30"/>
        </w:rPr>
      </w:pPr>
      <w:r>
        <w:rPr>
          <w:rFonts w:hint="eastAsia"/>
          <w:sz w:val="30"/>
        </w:rPr>
        <w:t>7.司提反。[第6、7章]</w:t>
      </w:r>
    </w:p>
    <w:p w14:paraId="03C66F97">
      <w:pPr>
        <w:pStyle w:val="8"/>
        <w:spacing w:after="0" w:line="285" w:lineRule="auto"/>
        <w:jc w:val="left"/>
        <w:rPr>
          <w:rFonts w:hint="eastAsia"/>
          <w:sz w:val="30"/>
        </w:rPr>
      </w:pPr>
    </w:p>
    <w:p w14:paraId="62F0D837">
      <w:pPr>
        <w:pStyle w:val="8"/>
        <w:spacing w:after="0" w:line="285" w:lineRule="auto"/>
        <w:jc w:val="left"/>
        <w:rPr>
          <w:rFonts w:hint="eastAsia"/>
          <w:sz w:val="30"/>
        </w:rPr>
      </w:pPr>
      <w:r>
        <w:rPr>
          <w:rFonts w:hint="eastAsia"/>
          <w:sz w:val="30"/>
        </w:rPr>
        <w:t>8.Philip. [Chapter 8]</w:t>
      </w:r>
    </w:p>
    <w:p w14:paraId="2192AA33">
      <w:pPr>
        <w:pStyle w:val="8"/>
        <w:spacing w:after="0" w:line="285" w:lineRule="auto"/>
        <w:jc w:val="left"/>
        <w:rPr>
          <w:rFonts w:hint="eastAsia"/>
          <w:sz w:val="30"/>
        </w:rPr>
      </w:pPr>
      <w:r>
        <w:rPr>
          <w:rFonts w:hint="eastAsia"/>
          <w:sz w:val="30"/>
        </w:rPr>
        <w:t>8.腓利。[第8章]</w:t>
      </w:r>
    </w:p>
    <w:p w14:paraId="152BEA4E">
      <w:pPr>
        <w:pStyle w:val="8"/>
        <w:spacing w:after="0" w:line="285" w:lineRule="auto"/>
        <w:jc w:val="left"/>
        <w:rPr>
          <w:rFonts w:hint="eastAsia"/>
          <w:sz w:val="30"/>
        </w:rPr>
      </w:pPr>
    </w:p>
    <w:p w14:paraId="440E393D">
      <w:pPr>
        <w:pStyle w:val="8"/>
        <w:spacing w:after="0" w:line="285" w:lineRule="auto"/>
        <w:jc w:val="left"/>
        <w:rPr>
          <w:rFonts w:hint="eastAsia"/>
          <w:sz w:val="30"/>
        </w:rPr>
      </w:pPr>
      <w:r>
        <w:rPr>
          <w:rFonts w:hint="eastAsia"/>
          <w:sz w:val="30"/>
        </w:rPr>
        <w:t>9.Peter alone, his</w:t>
      </w:r>
    </w:p>
    <w:p w14:paraId="5F976054">
      <w:pPr>
        <w:pStyle w:val="8"/>
        <w:spacing w:after="0" w:line="285" w:lineRule="auto"/>
        <w:jc w:val="left"/>
        <w:rPr>
          <w:rFonts w:hint="eastAsia"/>
          <w:sz w:val="30"/>
        </w:rPr>
      </w:pPr>
      <w:r>
        <w:rPr>
          <w:rFonts w:hint="eastAsia"/>
          <w:sz w:val="30"/>
        </w:rPr>
        <w:t>9.单独的彼得，他的</w:t>
      </w:r>
    </w:p>
    <w:p w14:paraId="0CA54EF7">
      <w:pPr>
        <w:pStyle w:val="8"/>
        <w:spacing w:after="0" w:line="285" w:lineRule="auto"/>
        <w:jc w:val="left"/>
        <w:rPr>
          <w:rFonts w:hint="eastAsia"/>
          <w:sz w:val="30"/>
        </w:rPr>
      </w:pPr>
    </w:p>
    <w:p w14:paraId="060BD65B">
      <w:pPr>
        <w:pStyle w:val="8"/>
        <w:spacing w:after="0" w:line="285" w:lineRule="auto"/>
        <w:jc w:val="left"/>
        <w:rPr>
          <w:rFonts w:hint="eastAsia"/>
          <w:sz w:val="30"/>
        </w:rPr>
      </w:pPr>
      <w:r>
        <w:rPr>
          <w:rFonts w:hint="eastAsia"/>
          <w:sz w:val="30"/>
        </w:rPr>
        <w:t>10.Miracles. [Chapter 9]</w:t>
      </w:r>
    </w:p>
    <w:p w14:paraId="2725C722">
      <w:pPr>
        <w:pStyle w:val="8"/>
        <w:spacing w:after="0" w:line="285" w:lineRule="auto"/>
        <w:jc w:val="left"/>
        <w:rPr>
          <w:rFonts w:hint="eastAsia"/>
          <w:sz w:val="30"/>
        </w:rPr>
      </w:pPr>
      <w:r>
        <w:rPr>
          <w:rFonts w:hint="eastAsia"/>
          <w:sz w:val="30"/>
        </w:rPr>
        <w:t>10.神迹。[第9章]</w:t>
      </w:r>
    </w:p>
    <w:p w14:paraId="095E8727">
      <w:pPr>
        <w:pStyle w:val="8"/>
        <w:spacing w:after="0" w:line="285" w:lineRule="auto"/>
        <w:jc w:val="left"/>
        <w:rPr>
          <w:rFonts w:hint="eastAsia"/>
          <w:sz w:val="30"/>
        </w:rPr>
      </w:pPr>
    </w:p>
    <w:p w14:paraId="7C9B8552">
      <w:pPr>
        <w:pStyle w:val="8"/>
        <w:spacing w:after="0" w:line="285" w:lineRule="auto"/>
        <w:jc w:val="left"/>
        <w:rPr>
          <w:rFonts w:hint="eastAsia"/>
          <w:sz w:val="30"/>
        </w:rPr>
      </w:pPr>
      <w:r>
        <w:rPr>
          <w:rFonts w:hint="eastAsia"/>
          <w:sz w:val="30"/>
        </w:rPr>
        <w:t>11.Doctrine, Propounded. [Chapter 10] Defended. [Chapter 11]</w:t>
      </w:r>
    </w:p>
    <w:p w14:paraId="50DFAEED">
      <w:pPr>
        <w:pStyle w:val="8"/>
        <w:spacing w:after="0" w:line="285" w:lineRule="auto"/>
        <w:jc w:val="left"/>
        <w:rPr>
          <w:rFonts w:hint="eastAsia"/>
          <w:sz w:val="30"/>
        </w:rPr>
      </w:pPr>
      <w:r>
        <w:rPr>
          <w:rFonts w:hint="eastAsia"/>
          <w:sz w:val="30"/>
        </w:rPr>
        <w:t>11.教义，宣讲。[第10章] 辩护。[第11章]</w:t>
      </w:r>
    </w:p>
    <w:p w14:paraId="5A94486B">
      <w:pPr>
        <w:pStyle w:val="8"/>
        <w:spacing w:after="0" w:line="285" w:lineRule="auto"/>
        <w:jc w:val="left"/>
        <w:rPr>
          <w:rFonts w:hint="eastAsia"/>
          <w:sz w:val="30"/>
        </w:rPr>
      </w:pPr>
    </w:p>
    <w:p w14:paraId="7063FDBD">
      <w:pPr>
        <w:pStyle w:val="8"/>
        <w:spacing w:after="0" w:line="285" w:lineRule="auto"/>
        <w:jc w:val="left"/>
        <w:rPr>
          <w:rFonts w:hint="eastAsia"/>
          <w:sz w:val="30"/>
        </w:rPr>
      </w:pPr>
      <w:r>
        <w:rPr>
          <w:rFonts w:hint="eastAsia"/>
          <w:sz w:val="30"/>
        </w:rPr>
        <w:t>12.Imprisonments and deliverance. [Chapter 12]</w:t>
      </w:r>
    </w:p>
    <w:p w14:paraId="5006B267">
      <w:pPr>
        <w:pStyle w:val="8"/>
        <w:spacing w:after="0" w:line="285" w:lineRule="auto"/>
        <w:jc w:val="left"/>
        <w:rPr>
          <w:rFonts w:hint="eastAsia"/>
          <w:sz w:val="30"/>
        </w:rPr>
      </w:pPr>
      <w:r>
        <w:rPr>
          <w:rFonts w:hint="eastAsia"/>
          <w:sz w:val="30"/>
        </w:rPr>
        <w:t>12.被囚和获释。[第12章]</w:t>
      </w:r>
    </w:p>
    <w:p w14:paraId="78C16491">
      <w:pPr>
        <w:pStyle w:val="8"/>
        <w:spacing w:after="0" w:line="285" w:lineRule="auto"/>
        <w:jc w:val="left"/>
        <w:rPr>
          <w:rFonts w:hint="eastAsia"/>
          <w:sz w:val="30"/>
        </w:rPr>
      </w:pPr>
    </w:p>
    <w:p w14:paraId="7DFA8DD9">
      <w:pPr>
        <w:pStyle w:val="8"/>
        <w:spacing w:after="0" w:line="285" w:lineRule="auto"/>
        <w:jc w:val="left"/>
        <w:rPr>
          <w:rFonts w:hint="eastAsia"/>
          <w:sz w:val="30"/>
        </w:rPr>
      </w:pPr>
      <w:r>
        <w:rPr>
          <w:rFonts w:hint="eastAsia"/>
          <w:sz w:val="30"/>
        </w:rPr>
        <w:t>13.Paul and his travels,</w:t>
      </w:r>
    </w:p>
    <w:p w14:paraId="563D2498">
      <w:pPr>
        <w:pStyle w:val="8"/>
        <w:spacing w:after="0" w:line="285" w:lineRule="auto"/>
        <w:jc w:val="left"/>
        <w:rPr>
          <w:rFonts w:hint="eastAsia"/>
          <w:sz w:val="30"/>
        </w:rPr>
      </w:pPr>
      <w:r>
        <w:rPr>
          <w:rFonts w:hint="eastAsia"/>
          <w:sz w:val="30"/>
        </w:rPr>
        <w:t>13.保罗和他的旅行，</w:t>
      </w:r>
    </w:p>
    <w:p w14:paraId="1922B6C4">
      <w:pPr>
        <w:pStyle w:val="8"/>
        <w:spacing w:after="0" w:line="285" w:lineRule="auto"/>
        <w:jc w:val="left"/>
        <w:rPr>
          <w:rFonts w:hint="eastAsia"/>
          <w:sz w:val="30"/>
        </w:rPr>
      </w:pPr>
    </w:p>
    <w:p w14:paraId="469033AC">
      <w:pPr>
        <w:pStyle w:val="8"/>
        <w:spacing w:after="0" w:line="285" w:lineRule="auto"/>
        <w:jc w:val="left"/>
        <w:rPr>
          <w:rFonts w:hint="eastAsia"/>
          <w:sz w:val="30"/>
        </w:rPr>
      </w:pPr>
      <w:r>
        <w:rPr>
          <w:rFonts w:hint="eastAsia"/>
          <w:sz w:val="30"/>
        </w:rPr>
        <w:t>14.With Barnabas. [Chapter 13, 14]</w:t>
      </w:r>
    </w:p>
    <w:p w14:paraId="5861991D">
      <w:pPr>
        <w:pStyle w:val="8"/>
        <w:spacing w:after="0" w:line="285" w:lineRule="auto"/>
        <w:jc w:val="left"/>
        <w:rPr>
          <w:rFonts w:hint="eastAsia"/>
          <w:sz w:val="30"/>
        </w:rPr>
      </w:pPr>
      <w:r>
        <w:rPr>
          <w:rFonts w:hint="eastAsia"/>
          <w:sz w:val="30"/>
        </w:rPr>
        <w:t>14.与巴拿巴同行。[第13、14章]</w:t>
      </w:r>
    </w:p>
    <w:p w14:paraId="452A0277">
      <w:pPr>
        <w:pStyle w:val="8"/>
        <w:spacing w:after="0" w:line="285" w:lineRule="auto"/>
        <w:jc w:val="left"/>
        <w:rPr>
          <w:rFonts w:hint="eastAsia"/>
          <w:sz w:val="30"/>
        </w:rPr>
      </w:pPr>
    </w:p>
    <w:p w14:paraId="1E88B015">
      <w:pPr>
        <w:pStyle w:val="8"/>
        <w:spacing w:after="0" w:line="285" w:lineRule="auto"/>
        <w:jc w:val="left"/>
        <w:rPr>
          <w:rFonts w:hint="eastAsia"/>
          <w:sz w:val="30"/>
        </w:rPr>
      </w:pPr>
      <w:r>
        <w:rPr>
          <w:rFonts w:hint="eastAsia"/>
          <w:sz w:val="30"/>
        </w:rPr>
        <w:t>15.With Silas, of whose</w:t>
      </w:r>
    </w:p>
    <w:p w14:paraId="204E11B0">
      <w:pPr>
        <w:pStyle w:val="8"/>
        <w:spacing w:after="0" w:line="285" w:lineRule="auto"/>
        <w:jc w:val="left"/>
        <w:rPr>
          <w:rFonts w:hint="eastAsia"/>
          <w:sz w:val="30"/>
        </w:rPr>
      </w:pPr>
      <w:r>
        <w:rPr>
          <w:rFonts w:hint="eastAsia"/>
          <w:sz w:val="30"/>
        </w:rPr>
        <w:t>15.与西拉同行，其中</w:t>
      </w:r>
    </w:p>
    <w:p w14:paraId="2C8502C7">
      <w:pPr>
        <w:pStyle w:val="8"/>
        <w:spacing w:after="0" w:line="285" w:lineRule="auto"/>
        <w:jc w:val="left"/>
        <w:rPr>
          <w:rFonts w:hint="eastAsia"/>
          <w:sz w:val="30"/>
        </w:rPr>
      </w:pPr>
    </w:p>
    <w:p w14:paraId="33F2DA6E">
      <w:pPr>
        <w:pStyle w:val="8"/>
        <w:spacing w:after="0" w:line="285" w:lineRule="auto"/>
        <w:jc w:val="left"/>
        <w:rPr>
          <w:rFonts w:hint="eastAsia"/>
          <w:sz w:val="30"/>
        </w:rPr>
      </w:pPr>
      <w:r>
        <w:rPr>
          <w:rFonts w:hint="eastAsia"/>
          <w:sz w:val="30"/>
        </w:rPr>
        <w:t>16.Departure, whereof the first Council at Jerusalem. [Chapter 15]</w:t>
      </w:r>
    </w:p>
    <w:p w14:paraId="3AA28C8B">
      <w:pPr>
        <w:pStyle w:val="8"/>
        <w:spacing w:after="0" w:line="285" w:lineRule="auto"/>
        <w:jc w:val="left"/>
        <w:rPr>
          <w:rFonts w:hint="eastAsia"/>
          <w:sz w:val="30"/>
        </w:rPr>
      </w:pPr>
      <w:r>
        <w:rPr>
          <w:rFonts w:hint="eastAsia"/>
          <w:sz w:val="30"/>
        </w:rPr>
        <w:t>16.出发，其中包括耶路撒冷的第一次会议。[第15章]</w:t>
      </w:r>
    </w:p>
    <w:p w14:paraId="06F5B1F3">
      <w:pPr>
        <w:pStyle w:val="8"/>
        <w:spacing w:after="0" w:line="285" w:lineRule="auto"/>
        <w:jc w:val="left"/>
        <w:rPr>
          <w:rFonts w:hint="eastAsia"/>
          <w:sz w:val="30"/>
        </w:rPr>
      </w:pPr>
    </w:p>
    <w:p w14:paraId="5DDA5AFE">
      <w:pPr>
        <w:pStyle w:val="8"/>
        <w:spacing w:after="0" w:line="285" w:lineRule="auto"/>
        <w:jc w:val="left"/>
        <w:rPr>
          <w:rFonts w:hint="eastAsia"/>
          <w:sz w:val="30"/>
        </w:rPr>
      </w:pPr>
      <w:r>
        <w:rPr>
          <w:rFonts w:hint="eastAsia"/>
          <w:sz w:val="30"/>
        </w:rPr>
        <w:t>17.Abode</w:t>
      </w:r>
    </w:p>
    <w:p w14:paraId="55BB638C">
      <w:pPr>
        <w:pStyle w:val="8"/>
        <w:spacing w:after="0" w:line="285" w:lineRule="auto"/>
        <w:jc w:val="left"/>
        <w:rPr>
          <w:rFonts w:hint="eastAsia"/>
          <w:sz w:val="30"/>
        </w:rPr>
      </w:pPr>
      <w:r>
        <w:rPr>
          <w:rFonts w:hint="eastAsia"/>
          <w:sz w:val="30"/>
        </w:rPr>
        <w:t>17.停留</w:t>
      </w:r>
    </w:p>
    <w:p w14:paraId="5FF931D6">
      <w:pPr>
        <w:pStyle w:val="8"/>
        <w:spacing w:after="0" w:line="285" w:lineRule="auto"/>
        <w:jc w:val="left"/>
        <w:rPr>
          <w:rFonts w:hint="eastAsia"/>
          <w:sz w:val="30"/>
        </w:rPr>
      </w:pPr>
    </w:p>
    <w:p w14:paraId="72939B67">
      <w:pPr>
        <w:pStyle w:val="8"/>
        <w:spacing w:after="0" w:line="285" w:lineRule="auto"/>
        <w:jc w:val="left"/>
        <w:rPr>
          <w:rFonts w:hint="eastAsia"/>
          <w:sz w:val="30"/>
        </w:rPr>
      </w:pPr>
      <w:r>
        <w:rPr>
          <w:rFonts w:hint="eastAsia"/>
          <w:sz w:val="30"/>
        </w:rPr>
        <w:t>18.In Asia. [Chapter 16]</w:t>
      </w:r>
    </w:p>
    <w:p w14:paraId="4B5A296A">
      <w:pPr>
        <w:pStyle w:val="8"/>
        <w:spacing w:after="0" w:line="285" w:lineRule="auto"/>
        <w:jc w:val="left"/>
        <w:rPr>
          <w:rFonts w:hint="eastAsia"/>
          <w:sz w:val="30"/>
        </w:rPr>
      </w:pPr>
      <w:r>
        <w:rPr>
          <w:rFonts w:hint="eastAsia"/>
          <w:sz w:val="30"/>
        </w:rPr>
        <w:t>18.在亚细亚。[第16章]</w:t>
      </w:r>
    </w:p>
    <w:p w14:paraId="0CCEB5F9">
      <w:pPr>
        <w:pStyle w:val="8"/>
        <w:spacing w:after="0" w:line="285" w:lineRule="auto"/>
        <w:jc w:val="left"/>
        <w:rPr>
          <w:rFonts w:hint="eastAsia"/>
          <w:sz w:val="30"/>
        </w:rPr>
      </w:pPr>
    </w:p>
    <w:p w14:paraId="50E63869">
      <w:pPr>
        <w:pStyle w:val="8"/>
        <w:spacing w:after="0" w:line="285" w:lineRule="auto"/>
        <w:jc w:val="left"/>
        <w:rPr>
          <w:rFonts w:hint="eastAsia"/>
          <w:sz w:val="30"/>
        </w:rPr>
      </w:pPr>
      <w:r>
        <w:rPr>
          <w:rFonts w:hint="eastAsia"/>
          <w:sz w:val="30"/>
        </w:rPr>
        <w:t>19.In Greece. [Chapter 17]</w:t>
      </w:r>
    </w:p>
    <w:p w14:paraId="508B5A31">
      <w:pPr>
        <w:pStyle w:val="8"/>
        <w:spacing w:after="0" w:line="285" w:lineRule="auto"/>
        <w:jc w:val="left"/>
        <w:rPr>
          <w:rFonts w:hint="eastAsia"/>
          <w:sz w:val="30"/>
        </w:rPr>
      </w:pPr>
      <w:r>
        <w:rPr>
          <w:rFonts w:hint="eastAsia"/>
          <w:sz w:val="30"/>
        </w:rPr>
        <w:t>19.在希腊。[第17章]</w:t>
      </w:r>
    </w:p>
    <w:p w14:paraId="240383D3">
      <w:pPr>
        <w:pStyle w:val="8"/>
        <w:spacing w:after="0" w:line="285" w:lineRule="auto"/>
        <w:jc w:val="left"/>
        <w:rPr>
          <w:rFonts w:hint="eastAsia"/>
          <w:sz w:val="30"/>
        </w:rPr>
      </w:pPr>
    </w:p>
    <w:p w14:paraId="135AB2A0">
      <w:pPr>
        <w:pStyle w:val="8"/>
        <w:spacing w:after="0" w:line="285" w:lineRule="auto"/>
        <w:jc w:val="left"/>
        <w:rPr>
          <w:rFonts w:hint="eastAsia"/>
          <w:sz w:val="30"/>
        </w:rPr>
      </w:pPr>
      <w:r>
        <w:rPr>
          <w:rFonts w:hint="eastAsia"/>
          <w:sz w:val="30"/>
        </w:rPr>
        <w:t>20.Return. [Chapter 18]</w:t>
      </w:r>
    </w:p>
    <w:p w14:paraId="780D5405">
      <w:pPr>
        <w:pStyle w:val="8"/>
        <w:spacing w:after="0" w:line="285" w:lineRule="auto"/>
        <w:jc w:val="left"/>
        <w:rPr>
          <w:rFonts w:hint="eastAsia"/>
          <w:sz w:val="30"/>
        </w:rPr>
      </w:pPr>
      <w:r>
        <w:rPr>
          <w:rFonts w:hint="eastAsia"/>
          <w:sz w:val="30"/>
        </w:rPr>
        <w:t>20.返回。[第18章]</w:t>
      </w:r>
    </w:p>
    <w:p w14:paraId="02B1A14A">
      <w:pPr>
        <w:pStyle w:val="8"/>
        <w:spacing w:after="0" w:line="285" w:lineRule="auto"/>
        <w:jc w:val="left"/>
        <w:rPr>
          <w:rFonts w:hint="eastAsia"/>
          <w:sz w:val="30"/>
        </w:rPr>
      </w:pPr>
    </w:p>
    <w:p w14:paraId="59B2C635">
      <w:pPr>
        <w:pStyle w:val="8"/>
        <w:spacing w:after="0" w:line="285" w:lineRule="auto"/>
        <w:jc w:val="left"/>
        <w:rPr>
          <w:rFonts w:hint="eastAsia"/>
          <w:sz w:val="30"/>
        </w:rPr>
      </w:pPr>
      <w:r>
        <w:rPr>
          <w:rFonts w:hint="eastAsia"/>
          <w:sz w:val="30"/>
        </w:rPr>
        <w:t>21.For the Ephesians, where</w:t>
      </w:r>
    </w:p>
    <w:p w14:paraId="226AF0F9">
      <w:pPr>
        <w:pStyle w:val="8"/>
        <w:spacing w:after="0" w:line="285" w:lineRule="auto"/>
        <w:jc w:val="left"/>
        <w:rPr>
          <w:rFonts w:hint="eastAsia"/>
          <w:sz w:val="30"/>
        </w:rPr>
      </w:pPr>
      <w:r>
        <w:rPr>
          <w:rFonts w:hint="eastAsia"/>
          <w:sz w:val="30"/>
        </w:rPr>
        <w:t>21.为以弗所人，其中</w:t>
      </w:r>
    </w:p>
    <w:p w14:paraId="50411A53">
      <w:pPr>
        <w:pStyle w:val="8"/>
        <w:spacing w:after="0" w:line="285" w:lineRule="auto"/>
        <w:jc w:val="left"/>
        <w:rPr>
          <w:rFonts w:hint="eastAsia"/>
          <w:sz w:val="30"/>
        </w:rPr>
      </w:pPr>
    </w:p>
    <w:p w14:paraId="1CF6804E">
      <w:pPr>
        <w:pStyle w:val="8"/>
        <w:spacing w:after="0" w:line="285" w:lineRule="auto"/>
        <w:jc w:val="left"/>
        <w:rPr>
          <w:rFonts w:hint="eastAsia"/>
          <w:sz w:val="30"/>
        </w:rPr>
      </w:pPr>
      <w:r>
        <w:rPr>
          <w:rFonts w:hint="eastAsia"/>
          <w:sz w:val="30"/>
        </w:rPr>
        <w:t>22.From whence he went. [Chapter 18, to 23]</w:t>
      </w:r>
    </w:p>
    <w:p w14:paraId="6A8A4000">
      <w:pPr>
        <w:pStyle w:val="8"/>
        <w:spacing w:after="0" w:line="285" w:lineRule="auto"/>
        <w:jc w:val="left"/>
        <w:rPr>
          <w:rFonts w:hint="eastAsia"/>
          <w:sz w:val="30"/>
        </w:rPr>
      </w:pPr>
      <w:r>
        <w:rPr>
          <w:rFonts w:hint="eastAsia"/>
          <w:sz w:val="30"/>
        </w:rPr>
        <w:t>22.他从何处去。[第18至23章]</w:t>
      </w:r>
    </w:p>
    <w:p w14:paraId="778ECD28">
      <w:pPr>
        <w:pStyle w:val="8"/>
        <w:spacing w:after="0" w:line="285" w:lineRule="auto"/>
        <w:jc w:val="left"/>
        <w:rPr>
          <w:rFonts w:hint="eastAsia"/>
          <w:sz w:val="30"/>
        </w:rPr>
      </w:pPr>
    </w:p>
    <w:p w14:paraId="7C3BBCD8">
      <w:pPr>
        <w:pStyle w:val="8"/>
        <w:spacing w:after="0" w:line="285" w:lineRule="auto"/>
        <w:jc w:val="left"/>
        <w:rPr>
          <w:rFonts w:hint="eastAsia"/>
          <w:sz w:val="30"/>
        </w:rPr>
      </w:pPr>
      <w:r>
        <w:rPr>
          <w:rFonts w:hint="eastAsia"/>
          <w:sz w:val="30"/>
        </w:rPr>
        <w:t>23.By what place. [Chapter 19, 20]</w:t>
      </w:r>
    </w:p>
    <w:p w14:paraId="5AD6F464">
      <w:pPr>
        <w:pStyle w:val="8"/>
        <w:spacing w:after="0" w:line="285" w:lineRule="auto"/>
        <w:jc w:val="left"/>
        <w:rPr>
          <w:rFonts w:hint="eastAsia"/>
          <w:sz w:val="30"/>
        </w:rPr>
      </w:pPr>
      <w:r>
        <w:rPr>
          <w:rFonts w:hint="eastAsia"/>
          <w:sz w:val="30"/>
        </w:rPr>
        <w:t>23.经过何处。[第19、20章]</w:t>
      </w:r>
    </w:p>
    <w:p w14:paraId="3EE3A176">
      <w:pPr>
        <w:pStyle w:val="8"/>
        <w:spacing w:after="0" w:line="285" w:lineRule="auto"/>
        <w:jc w:val="left"/>
        <w:rPr>
          <w:rFonts w:hint="eastAsia"/>
          <w:sz w:val="30"/>
        </w:rPr>
      </w:pPr>
    </w:p>
    <w:p w14:paraId="6F69DF09">
      <w:pPr>
        <w:pStyle w:val="8"/>
        <w:spacing w:after="0" w:line="285" w:lineRule="auto"/>
        <w:jc w:val="left"/>
        <w:rPr>
          <w:rFonts w:hint="eastAsia"/>
          <w:sz w:val="30"/>
        </w:rPr>
      </w:pPr>
      <w:r>
        <w:rPr>
          <w:rFonts w:hint="eastAsia"/>
          <w:sz w:val="30"/>
        </w:rPr>
        <w:t>24.Whither he came.</w:t>
      </w:r>
    </w:p>
    <w:p w14:paraId="1A3D11DB">
      <w:pPr>
        <w:pStyle w:val="8"/>
        <w:spacing w:after="0" w:line="285" w:lineRule="auto"/>
        <w:jc w:val="left"/>
        <w:rPr>
          <w:rFonts w:hint="eastAsia"/>
          <w:sz w:val="30"/>
        </w:rPr>
      </w:pPr>
      <w:r>
        <w:rPr>
          <w:rFonts w:hint="eastAsia"/>
          <w:sz w:val="30"/>
        </w:rPr>
        <w:t>24.他来到何处。</w:t>
      </w:r>
    </w:p>
    <w:p w14:paraId="33AA03B0">
      <w:pPr>
        <w:pStyle w:val="8"/>
        <w:spacing w:after="0" w:line="285" w:lineRule="auto"/>
        <w:jc w:val="left"/>
        <w:rPr>
          <w:rFonts w:hint="eastAsia"/>
          <w:sz w:val="30"/>
        </w:rPr>
      </w:pPr>
    </w:p>
    <w:p w14:paraId="091CB552">
      <w:pPr>
        <w:pStyle w:val="8"/>
        <w:spacing w:after="0" w:line="285" w:lineRule="auto"/>
        <w:jc w:val="left"/>
        <w:rPr>
          <w:rFonts w:hint="eastAsia"/>
          <w:sz w:val="30"/>
        </w:rPr>
      </w:pPr>
      <w:r>
        <w:rPr>
          <w:rFonts w:hint="eastAsia"/>
          <w:sz w:val="30"/>
        </w:rPr>
        <w:t>25.To Jerusalem, and what befell him there. [Chapter 21, 22, 23]</w:t>
      </w:r>
    </w:p>
    <w:p w14:paraId="093EF39F">
      <w:pPr>
        <w:pStyle w:val="8"/>
        <w:spacing w:after="0" w:line="285" w:lineRule="auto"/>
        <w:jc w:val="left"/>
        <w:rPr>
          <w:rFonts w:hint="eastAsia"/>
          <w:sz w:val="30"/>
        </w:rPr>
      </w:pPr>
      <w:r>
        <w:rPr>
          <w:rFonts w:hint="eastAsia"/>
          <w:sz w:val="30"/>
        </w:rPr>
        <w:t>25.到耶路撒冷，以及他在那里遭遇的事。[第21、22、23章]</w:t>
      </w:r>
    </w:p>
    <w:p w14:paraId="4F8D8273">
      <w:pPr>
        <w:pStyle w:val="8"/>
        <w:spacing w:after="0" w:line="285" w:lineRule="auto"/>
        <w:jc w:val="left"/>
        <w:rPr>
          <w:rFonts w:hint="eastAsia"/>
          <w:sz w:val="30"/>
        </w:rPr>
      </w:pPr>
    </w:p>
    <w:p w14:paraId="7B842308">
      <w:pPr>
        <w:pStyle w:val="8"/>
        <w:spacing w:after="0" w:line="285" w:lineRule="auto"/>
        <w:jc w:val="left"/>
        <w:rPr>
          <w:rFonts w:hint="eastAsia"/>
          <w:sz w:val="30"/>
        </w:rPr>
      </w:pPr>
      <w:r>
        <w:rPr>
          <w:rFonts w:hint="eastAsia"/>
          <w:sz w:val="30"/>
        </w:rPr>
        <w:t>26.To Caesarea, and what was done under Felix. [Chapter 24] Festus. [Chapter 25] Agrippa. [Chapter 26]</w:t>
      </w:r>
    </w:p>
    <w:p w14:paraId="04AB5909">
      <w:pPr>
        <w:pStyle w:val="8"/>
        <w:spacing w:after="0" w:line="285" w:lineRule="auto"/>
        <w:jc w:val="left"/>
        <w:rPr>
          <w:rFonts w:hint="eastAsia"/>
          <w:sz w:val="30"/>
        </w:rPr>
      </w:pPr>
      <w:r>
        <w:rPr>
          <w:rFonts w:hint="eastAsia"/>
          <w:sz w:val="30"/>
        </w:rPr>
        <w:t>26.到该撒利亚，以及在腓力斯手下发生的事。[第24章] 非斯都。[第25章] 亚基帕。[第26章]</w:t>
      </w:r>
    </w:p>
    <w:p w14:paraId="73FFCA03">
      <w:pPr>
        <w:pStyle w:val="8"/>
        <w:spacing w:after="0" w:line="285" w:lineRule="auto"/>
        <w:jc w:val="left"/>
        <w:rPr>
          <w:rFonts w:hint="eastAsia"/>
          <w:sz w:val="30"/>
        </w:rPr>
      </w:pPr>
    </w:p>
    <w:p w14:paraId="1B9E54C1">
      <w:pPr>
        <w:pStyle w:val="8"/>
        <w:spacing w:after="0" w:line="285" w:lineRule="auto"/>
        <w:jc w:val="left"/>
        <w:rPr>
          <w:rFonts w:hint="eastAsia"/>
          <w:sz w:val="30"/>
        </w:rPr>
      </w:pPr>
      <w:r>
        <w:rPr>
          <w:rFonts w:hint="eastAsia"/>
          <w:sz w:val="30"/>
        </w:rPr>
        <w:t>27.At Rome. [Chapter 27, 28]</w:t>
      </w:r>
    </w:p>
    <w:p w14:paraId="11588FA8">
      <w:pPr>
        <w:pStyle w:val="8"/>
        <w:spacing w:after="0" w:line="285" w:lineRule="auto"/>
        <w:jc w:val="left"/>
        <w:rPr>
          <w:sz w:val="30"/>
        </w:rPr>
        <w:sectPr>
          <w:pgSz w:w="12240" w:h="15840"/>
          <w:pgMar w:top="1380" w:right="1440" w:bottom="280" w:left="1440" w:header="720" w:footer="720" w:gutter="0"/>
          <w:cols w:space="720" w:num="1"/>
        </w:sectPr>
      </w:pPr>
      <w:r>
        <w:rPr>
          <w:rFonts w:hint="eastAsia"/>
          <w:sz w:val="30"/>
        </w:rPr>
        <w:t>27.在罗马。[第27、28章]</w:t>
      </w:r>
    </w:p>
    <w:p w14:paraId="1C3D9622">
      <w:pPr>
        <w:pStyle w:val="3"/>
      </w:pPr>
      <w:bookmarkStart w:id="8" w:name="SECT. 12. §. 1. The New Testament contai"/>
      <w:bookmarkEnd w:id="8"/>
      <w:bookmarkStart w:id="9" w:name="_bookmark11"/>
      <w:bookmarkEnd w:id="9"/>
    </w:p>
    <w:p w14:paraId="5A3044B1">
      <w:pPr>
        <w:pStyle w:val="3"/>
        <w:spacing w:before="146"/>
      </w:pPr>
    </w:p>
    <w:p w14:paraId="51084DC0">
      <w:pPr>
        <w:pStyle w:val="2"/>
        <w:bidi w:val="0"/>
        <w:rPr>
          <w:rFonts w:hint="eastAsia"/>
        </w:rPr>
      </w:pPr>
      <w:bookmarkStart w:id="10" w:name="SECT. 13. §. 1. Of Books Doctrinal."/>
      <w:bookmarkEnd w:id="10"/>
      <w:bookmarkStart w:id="11" w:name="_bookmark12"/>
      <w:bookmarkEnd w:id="11"/>
      <w:r>
        <w:rPr>
          <w:rFonts w:hint="eastAsia"/>
        </w:rPr>
        <w:t>SECT. 13.</w:t>
      </w:r>
    </w:p>
    <w:p w14:paraId="1E02F227">
      <w:pPr>
        <w:pStyle w:val="2"/>
        <w:bidi w:val="0"/>
        <w:rPr>
          <w:rFonts w:hint="default"/>
          <w:lang w:val="en-US" w:eastAsia="zh-CN"/>
        </w:rPr>
      </w:pPr>
      <w:r>
        <w:rPr>
          <w:rFonts w:hint="eastAsia"/>
          <w:lang w:val="en-US" w:eastAsia="zh-CN"/>
        </w:rPr>
        <w:t>第13节</w:t>
      </w:r>
    </w:p>
    <w:p w14:paraId="46B477B5">
      <w:pPr>
        <w:pStyle w:val="3"/>
        <w:rPr>
          <w:rFonts w:hint="eastAsia"/>
        </w:rPr>
      </w:pPr>
    </w:p>
    <w:p w14:paraId="0478D2E4">
      <w:pPr>
        <w:pStyle w:val="3"/>
        <w:rPr>
          <w:rFonts w:hint="eastAsia"/>
        </w:rPr>
      </w:pPr>
      <w:r>
        <w:rPr>
          <w:rFonts w:hint="eastAsia"/>
        </w:rPr>
        <w:t>§. 1. Of Books Doctrinal.</w:t>
      </w:r>
    </w:p>
    <w:p w14:paraId="0D1CAA47">
      <w:pPr>
        <w:pStyle w:val="3"/>
        <w:rPr>
          <w:rFonts w:hint="eastAsia"/>
        </w:rPr>
      </w:pPr>
      <w:r>
        <w:rPr>
          <w:rFonts w:hint="eastAsia"/>
        </w:rPr>
        <w:t>§. 1. 论教义性书卷。</w:t>
      </w:r>
    </w:p>
    <w:p w14:paraId="7330C72E">
      <w:pPr>
        <w:pStyle w:val="3"/>
        <w:rPr>
          <w:rFonts w:hint="eastAsia"/>
        </w:rPr>
      </w:pPr>
    </w:p>
    <w:p w14:paraId="42A68011">
      <w:pPr>
        <w:pStyle w:val="3"/>
        <w:rPr>
          <w:rFonts w:hint="eastAsia"/>
        </w:rPr>
      </w:pPr>
      <w:r>
        <w:rPr>
          <w:rFonts w:hint="eastAsia"/>
        </w:rPr>
        <w:t>§. 1. Epistle to the Romans treats of</w:t>
      </w:r>
    </w:p>
    <w:p w14:paraId="012A183C">
      <w:pPr>
        <w:pStyle w:val="3"/>
        <w:rPr>
          <w:rFonts w:hint="eastAsia"/>
        </w:rPr>
      </w:pPr>
      <w:r>
        <w:rPr>
          <w:rFonts w:hint="eastAsia"/>
        </w:rPr>
        <w:t>§. 1. 罗马书论述：</w:t>
      </w:r>
    </w:p>
    <w:p w14:paraId="4794CA1B">
      <w:pPr>
        <w:pStyle w:val="3"/>
        <w:rPr>
          <w:rFonts w:hint="eastAsia"/>
        </w:rPr>
      </w:pPr>
    </w:p>
    <w:p w14:paraId="31A248A7">
      <w:pPr>
        <w:pStyle w:val="3"/>
        <w:rPr>
          <w:rFonts w:hint="eastAsia"/>
        </w:rPr>
      </w:pPr>
      <w:r>
        <w:rPr>
          <w:rFonts w:hint="eastAsia"/>
        </w:rPr>
        <w:t>1.Justification. [Chapter 1, 2, 3, 4, 5]</w:t>
      </w:r>
    </w:p>
    <w:p w14:paraId="15740BA0">
      <w:pPr>
        <w:pStyle w:val="3"/>
        <w:rPr>
          <w:rFonts w:hint="eastAsia"/>
        </w:rPr>
      </w:pPr>
      <w:r>
        <w:rPr>
          <w:rFonts w:hint="eastAsia"/>
        </w:rPr>
        <w:t>1.称义。[第1、2、3、4、5章]</w:t>
      </w:r>
    </w:p>
    <w:p w14:paraId="0657C0A9">
      <w:pPr>
        <w:pStyle w:val="3"/>
        <w:rPr>
          <w:rFonts w:hint="eastAsia"/>
        </w:rPr>
      </w:pPr>
    </w:p>
    <w:p w14:paraId="638B7896">
      <w:pPr>
        <w:pStyle w:val="3"/>
        <w:rPr>
          <w:rFonts w:hint="eastAsia"/>
        </w:rPr>
      </w:pPr>
      <w:r>
        <w:rPr>
          <w:rFonts w:hint="eastAsia"/>
        </w:rPr>
        <w:t>2.Sanctification. [Chapter 6, 7, 8]</w:t>
      </w:r>
    </w:p>
    <w:p w14:paraId="760A0156">
      <w:pPr>
        <w:pStyle w:val="3"/>
        <w:rPr>
          <w:rFonts w:hint="eastAsia"/>
        </w:rPr>
      </w:pPr>
      <w:r>
        <w:rPr>
          <w:rFonts w:hint="eastAsia"/>
        </w:rPr>
        <w:t>2.成圣。[第6、7、8章]</w:t>
      </w:r>
    </w:p>
    <w:p w14:paraId="29CDBECB">
      <w:pPr>
        <w:pStyle w:val="3"/>
        <w:rPr>
          <w:rFonts w:hint="eastAsia"/>
        </w:rPr>
      </w:pPr>
    </w:p>
    <w:p w14:paraId="489315D7">
      <w:pPr>
        <w:pStyle w:val="3"/>
        <w:rPr>
          <w:rFonts w:hint="eastAsia"/>
        </w:rPr>
      </w:pPr>
      <w:r>
        <w:rPr>
          <w:rFonts w:hint="eastAsia"/>
        </w:rPr>
        <w:t>3.Predestination. [Chapter 9, 10, 11]</w:t>
      </w:r>
    </w:p>
    <w:p w14:paraId="7F2406FB">
      <w:pPr>
        <w:pStyle w:val="3"/>
        <w:rPr>
          <w:rFonts w:hint="eastAsia"/>
        </w:rPr>
      </w:pPr>
      <w:r>
        <w:rPr>
          <w:rFonts w:hint="eastAsia"/>
        </w:rPr>
        <w:t>3.预定。[第9、10、11章]</w:t>
      </w:r>
    </w:p>
    <w:p w14:paraId="2658897D">
      <w:pPr>
        <w:pStyle w:val="3"/>
        <w:rPr>
          <w:rFonts w:hint="eastAsia"/>
        </w:rPr>
      </w:pPr>
    </w:p>
    <w:p w14:paraId="627FEE6A">
      <w:pPr>
        <w:pStyle w:val="3"/>
        <w:rPr>
          <w:rFonts w:hint="eastAsia"/>
        </w:rPr>
      </w:pPr>
      <w:r>
        <w:rPr>
          <w:rFonts w:hint="eastAsia"/>
        </w:rPr>
        <w:t>4.Good works. [Chapter 12, to 16]</w:t>
      </w:r>
    </w:p>
    <w:p w14:paraId="4F797FC6">
      <w:pPr>
        <w:pStyle w:val="3"/>
        <w:rPr>
          <w:rFonts w:hint="eastAsia"/>
        </w:rPr>
      </w:pPr>
      <w:r>
        <w:rPr>
          <w:rFonts w:hint="eastAsia"/>
        </w:rPr>
        <w:t>4.善行。[第12至16章]</w:t>
      </w:r>
    </w:p>
    <w:p w14:paraId="218271A2">
      <w:pPr>
        <w:pStyle w:val="3"/>
        <w:rPr>
          <w:rFonts w:hint="eastAsia"/>
        </w:rPr>
      </w:pPr>
    </w:p>
    <w:p w14:paraId="11A3D138">
      <w:pPr>
        <w:pStyle w:val="3"/>
        <w:rPr>
          <w:rFonts w:hint="eastAsia"/>
        </w:rPr>
      </w:pPr>
      <w:r>
        <w:rPr>
          <w:rFonts w:hint="eastAsia"/>
        </w:rPr>
        <w:t>§. 2. I Corinthians.</w:t>
      </w:r>
    </w:p>
    <w:p w14:paraId="18C66140">
      <w:pPr>
        <w:pStyle w:val="3"/>
        <w:rPr>
          <w:rFonts w:hint="eastAsia"/>
        </w:rPr>
      </w:pPr>
      <w:r>
        <w:rPr>
          <w:rFonts w:hint="eastAsia"/>
        </w:rPr>
        <w:t>§. 2. 哥林多前书。</w:t>
      </w:r>
    </w:p>
    <w:p w14:paraId="26C9E960">
      <w:pPr>
        <w:pStyle w:val="3"/>
        <w:rPr>
          <w:rFonts w:hint="eastAsia"/>
        </w:rPr>
      </w:pPr>
    </w:p>
    <w:p w14:paraId="2AAF715D">
      <w:pPr>
        <w:pStyle w:val="3"/>
        <w:rPr>
          <w:rFonts w:hint="eastAsia"/>
        </w:rPr>
      </w:pPr>
      <w:r>
        <w:rPr>
          <w:rFonts w:hint="eastAsia"/>
        </w:rPr>
        <w:t>1.He reproves for</w:t>
      </w:r>
    </w:p>
    <w:p w14:paraId="16DA622F">
      <w:pPr>
        <w:pStyle w:val="3"/>
        <w:rPr>
          <w:rFonts w:hint="eastAsia"/>
        </w:rPr>
      </w:pPr>
      <w:r>
        <w:rPr>
          <w:rFonts w:hint="eastAsia"/>
        </w:rPr>
        <w:t>1.祂责备：</w:t>
      </w:r>
    </w:p>
    <w:p w14:paraId="330FAE8F">
      <w:pPr>
        <w:pStyle w:val="3"/>
        <w:rPr>
          <w:rFonts w:hint="eastAsia"/>
        </w:rPr>
      </w:pPr>
    </w:p>
    <w:p w14:paraId="51DDDFBE">
      <w:pPr>
        <w:pStyle w:val="3"/>
        <w:rPr>
          <w:rFonts w:hint="eastAsia"/>
        </w:rPr>
      </w:pPr>
      <w:r>
        <w:rPr>
          <w:rFonts w:hint="eastAsia"/>
        </w:rPr>
        <w:t>2.Schisms and factions, and hearkening to ambitious Teachers. [Chapter 1, 2, 3, 4]</w:t>
      </w:r>
    </w:p>
    <w:p w14:paraId="50CF7BE3">
      <w:pPr>
        <w:pStyle w:val="3"/>
        <w:rPr>
          <w:rFonts w:hint="eastAsia"/>
        </w:rPr>
      </w:pPr>
      <w:r>
        <w:rPr>
          <w:rFonts w:hint="eastAsia"/>
        </w:rPr>
        <w:t>2.分裂和派系，以及听从野心勃勃的教师。[第1、2、3、4章]</w:t>
      </w:r>
    </w:p>
    <w:p w14:paraId="26A3465B">
      <w:pPr>
        <w:pStyle w:val="3"/>
        <w:rPr>
          <w:rFonts w:hint="eastAsia"/>
        </w:rPr>
      </w:pPr>
    </w:p>
    <w:p w14:paraId="7EE3BB4A">
      <w:pPr>
        <w:pStyle w:val="3"/>
        <w:rPr>
          <w:rFonts w:hint="eastAsia"/>
        </w:rPr>
      </w:pPr>
      <w:r>
        <w:rPr>
          <w:rFonts w:hint="eastAsia"/>
        </w:rPr>
        <w:t>3.Incest and fornication. [Chapter 5]</w:t>
      </w:r>
    </w:p>
    <w:p w14:paraId="4EBEC9D0">
      <w:pPr>
        <w:pStyle w:val="3"/>
        <w:rPr>
          <w:rFonts w:hint="eastAsia"/>
        </w:rPr>
      </w:pPr>
      <w:r>
        <w:rPr>
          <w:rFonts w:hint="eastAsia"/>
        </w:rPr>
        <w:t>3.乱伦和淫乱。[第5章]</w:t>
      </w:r>
    </w:p>
    <w:p w14:paraId="76C95973">
      <w:pPr>
        <w:pStyle w:val="3"/>
        <w:rPr>
          <w:rFonts w:hint="eastAsia"/>
        </w:rPr>
      </w:pPr>
    </w:p>
    <w:p w14:paraId="58B6E78C">
      <w:pPr>
        <w:pStyle w:val="3"/>
        <w:rPr>
          <w:rFonts w:hint="eastAsia"/>
        </w:rPr>
      </w:pPr>
      <w:r>
        <w:rPr>
          <w:rFonts w:hint="eastAsia"/>
        </w:rPr>
        <w:t>4.Going to Law. [Chapter 6]</w:t>
      </w:r>
    </w:p>
    <w:p w14:paraId="09CE992A">
      <w:pPr>
        <w:pStyle w:val="3"/>
        <w:rPr>
          <w:rFonts w:hint="eastAsia"/>
        </w:rPr>
      </w:pPr>
      <w:r>
        <w:rPr>
          <w:rFonts w:hint="eastAsia"/>
        </w:rPr>
        <w:t>4.打官司。[第6章]</w:t>
      </w:r>
    </w:p>
    <w:p w14:paraId="7A59F88E">
      <w:pPr>
        <w:pStyle w:val="3"/>
        <w:rPr>
          <w:rFonts w:hint="eastAsia"/>
        </w:rPr>
      </w:pPr>
    </w:p>
    <w:p w14:paraId="4A558DD1">
      <w:pPr>
        <w:pStyle w:val="3"/>
        <w:rPr>
          <w:rFonts w:hint="eastAsia"/>
        </w:rPr>
      </w:pPr>
      <w:r>
        <w:rPr>
          <w:rFonts w:hint="eastAsia"/>
        </w:rPr>
        <w:t>5.He disputeth about</w:t>
      </w:r>
    </w:p>
    <w:p w14:paraId="0539D6DB">
      <w:pPr>
        <w:pStyle w:val="3"/>
        <w:rPr>
          <w:rFonts w:hint="eastAsia"/>
        </w:rPr>
      </w:pPr>
      <w:r>
        <w:rPr>
          <w:rFonts w:hint="eastAsia"/>
        </w:rPr>
        <w:t>5.祂辩论关于：</w:t>
      </w:r>
    </w:p>
    <w:p w14:paraId="2F470DBE">
      <w:pPr>
        <w:pStyle w:val="3"/>
        <w:rPr>
          <w:rFonts w:hint="eastAsia"/>
        </w:rPr>
      </w:pPr>
    </w:p>
    <w:p w14:paraId="0EF20BE1">
      <w:pPr>
        <w:pStyle w:val="3"/>
        <w:rPr>
          <w:rFonts w:hint="eastAsia"/>
        </w:rPr>
      </w:pPr>
      <w:r>
        <w:rPr>
          <w:rFonts w:hint="eastAsia"/>
        </w:rPr>
        <w:t>6.Marriage. [Chapter 7]</w:t>
      </w:r>
    </w:p>
    <w:p w14:paraId="70BCF24E">
      <w:pPr>
        <w:pStyle w:val="3"/>
        <w:rPr>
          <w:rFonts w:hint="eastAsia"/>
        </w:rPr>
      </w:pPr>
      <w:r>
        <w:rPr>
          <w:rFonts w:hint="eastAsia"/>
        </w:rPr>
        <w:t>6.婚姻。[第7章]</w:t>
      </w:r>
    </w:p>
    <w:p w14:paraId="511AED4E">
      <w:pPr>
        <w:pStyle w:val="3"/>
        <w:rPr>
          <w:rFonts w:hint="eastAsia"/>
        </w:rPr>
      </w:pPr>
    </w:p>
    <w:p w14:paraId="7A0ACC50">
      <w:pPr>
        <w:pStyle w:val="3"/>
        <w:rPr>
          <w:rFonts w:hint="eastAsia"/>
        </w:rPr>
      </w:pPr>
      <w:r>
        <w:rPr>
          <w:rFonts w:hint="eastAsia"/>
        </w:rPr>
        <w:t>7.Things indifferent. [Chapter 8, 9, 10]</w:t>
      </w:r>
    </w:p>
    <w:p w14:paraId="49F086E8">
      <w:pPr>
        <w:pStyle w:val="3"/>
        <w:rPr>
          <w:rFonts w:hint="eastAsia"/>
        </w:rPr>
      </w:pPr>
      <w:r>
        <w:rPr>
          <w:rFonts w:hint="eastAsia"/>
        </w:rPr>
        <w:t>7.无关紧要之事。[第8、9、10章]</w:t>
      </w:r>
    </w:p>
    <w:p w14:paraId="22F5F6F9">
      <w:pPr>
        <w:pStyle w:val="3"/>
        <w:rPr>
          <w:rFonts w:hint="eastAsia"/>
        </w:rPr>
      </w:pPr>
    </w:p>
    <w:p w14:paraId="38DDB067">
      <w:pPr>
        <w:pStyle w:val="3"/>
        <w:rPr>
          <w:rFonts w:hint="eastAsia"/>
        </w:rPr>
      </w:pPr>
      <w:r>
        <w:rPr>
          <w:rFonts w:hint="eastAsia"/>
        </w:rPr>
        <w:t>8.Sacrament of Supper. [Chapter 11]</w:t>
      </w:r>
    </w:p>
    <w:p w14:paraId="1483348A">
      <w:pPr>
        <w:pStyle w:val="3"/>
        <w:rPr>
          <w:rFonts w:hint="eastAsia"/>
        </w:rPr>
      </w:pPr>
      <w:r>
        <w:rPr>
          <w:rFonts w:hint="eastAsia"/>
        </w:rPr>
        <w:t>8.圣餐礼。[第11章]</w:t>
      </w:r>
    </w:p>
    <w:p w14:paraId="266E9150">
      <w:pPr>
        <w:pStyle w:val="3"/>
        <w:rPr>
          <w:rFonts w:hint="eastAsia"/>
        </w:rPr>
      </w:pPr>
    </w:p>
    <w:p w14:paraId="7A1B2019">
      <w:pPr>
        <w:pStyle w:val="3"/>
        <w:rPr>
          <w:rFonts w:hint="eastAsia"/>
        </w:rPr>
      </w:pPr>
      <w:r>
        <w:rPr>
          <w:rFonts w:hint="eastAsia"/>
        </w:rPr>
        <w:t>9.Right use of Spiritual gifts. [Chapter 12, 13, 14]</w:t>
      </w:r>
    </w:p>
    <w:p w14:paraId="4915AE11">
      <w:pPr>
        <w:pStyle w:val="3"/>
        <w:rPr>
          <w:rFonts w:hint="eastAsia"/>
        </w:rPr>
      </w:pPr>
      <w:r>
        <w:rPr>
          <w:rFonts w:hint="eastAsia"/>
        </w:rPr>
        <w:t>9.属灵恩赐的正确运用。[第12、13、14章]</w:t>
      </w:r>
    </w:p>
    <w:p w14:paraId="2F08161E">
      <w:pPr>
        <w:pStyle w:val="3"/>
        <w:rPr>
          <w:rFonts w:hint="eastAsia"/>
        </w:rPr>
      </w:pPr>
    </w:p>
    <w:p w14:paraId="420585B3">
      <w:pPr>
        <w:pStyle w:val="3"/>
        <w:rPr>
          <w:rFonts w:hint="eastAsia"/>
        </w:rPr>
      </w:pPr>
      <w:r>
        <w:rPr>
          <w:rFonts w:hint="eastAsia"/>
        </w:rPr>
        <w:t>10.Resurrection. [Chapter 15]</w:t>
      </w:r>
    </w:p>
    <w:p w14:paraId="2F81DE9C">
      <w:pPr>
        <w:pStyle w:val="3"/>
        <w:rPr>
          <w:rFonts w:hint="eastAsia"/>
        </w:rPr>
      </w:pPr>
      <w:r>
        <w:rPr>
          <w:rFonts w:hint="eastAsia"/>
        </w:rPr>
        <w:t>10.复活。[第15章]</w:t>
      </w:r>
    </w:p>
    <w:p w14:paraId="359445A6">
      <w:pPr>
        <w:pStyle w:val="3"/>
        <w:rPr>
          <w:rFonts w:hint="eastAsia"/>
        </w:rPr>
      </w:pPr>
    </w:p>
    <w:p w14:paraId="06FB81D8">
      <w:pPr>
        <w:pStyle w:val="3"/>
        <w:rPr>
          <w:rFonts w:hint="eastAsia"/>
        </w:rPr>
      </w:pPr>
      <w:r>
        <w:rPr>
          <w:rFonts w:hint="eastAsia"/>
        </w:rPr>
        <w:t>11.He concludeth about Collections, and matters of Salvation. [Chapter 16]</w:t>
      </w:r>
    </w:p>
    <w:p w14:paraId="347107B1">
      <w:pPr>
        <w:pStyle w:val="3"/>
        <w:rPr>
          <w:rFonts w:hint="eastAsia"/>
        </w:rPr>
      </w:pPr>
      <w:r>
        <w:rPr>
          <w:rFonts w:hint="eastAsia"/>
        </w:rPr>
        <w:t>11.祂总结关于捐款，及救恩之事。[第16章]</w:t>
      </w:r>
    </w:p>
    <w:p w14:paraId="664A1578">
      <w:pPr>
        <w:pStyle w:val="3"/>
        <w:rPr>
          <w:rFonts w:hint="eastAsia"/>
        </w:rPr>
      </w:pPr>
    </w:p>
    <w:p w14:paraId="3CA0C9C2">
      <w:pPr>
        <w:pStyle w:val="3"/>
        <w:rPr>
          <w:rFonts w:hint="eastAsia"/>
        </w:rPr>
      </w:pPr>
      <w:r>
        <w:rPr>
          <w:rFonts w:hint="eastAsia"/>
        </w:rPr>
        <w:t>§. 3. II Corinthians. He</w:t>
      </w:r>
    </w:p>
    <w:p w14:paraId="1A1D38E2">
      <w:pPr>
        <w:pStyle w:val="3"/>
        <w:rPr>
          <w:rFonts w:hint="eastAsia"/>
        </w:rPr>
      </w:pPr>
      <w:r>
        <w:rPr>
          <w:rFonts w:hint="eastAsia"/>
        </w:rPr>
        <w:t>§. 3. 哥林多后书。祂：</w:t>
      </w:r>
    </w:p>
    <w:p w14:paraId="49DD7B7C">
      <w:pPr>
        <w:pStyle w:val="3"/>
        <w:rPr>
          <w:rFonts w:hint="eastAsia"/>
        </w:rPr>
      </w:pPr>
    </w:p>
    <w:p w14:paraId="5583472E">
      <w:pPr>
        <w:pStyle w:val="3"/>
        <w:rPr>
          <w:rFonts w:hint="eastAsia"/>
        </w:rPr>
      </w:pPr>
      <w:r>
        <w:rPr>
          <w:rFonts w:hint="eastAsia"/>
        </w:rPr>
        <w:t>1.Apologizeth for himself against divers aspersions. [Chapter 1, 2, 3, 4, 5]</w:t>
      </w:r>
    </w:p>
    <w:p w14:paraId="4D6D57E2">
      <w:pPr>
        <w:pStyle w:val="3"/>
        <w:rPr>
          <w:rFonts w:hint="eastAsia"/>
        </w:rPr>
      </w:pPr>
      <w:r>
        <w:rPr>
          <w:rFonts w:hint="eastAsia"/>
        </w:rPr>
        <w:t>1.为自己辩护，反驳各种诽谤。[第1、2、3、4、5章]</w:t>
      </w:r>
    </w:p>
    <w:p w14:paraId="7F26AC27">
      <w:pPr>
        <w:pStyle w:val="3"/>
        <w:rPr>
          <w:rFonts w:hint="eastAsia"/>
        </w:rPr>
      </w:pPr>
    </w:p>
    <w:p w14:paraId="3B6877BF">
      <w:pPr>
        <w:pStyle w:val="3"/>
        <w:rPr>
          <w:rFonts w:hint="eastAsia"/>
        </w:rPr>
      </w:pPr>
      <w:r>
        <w:rPr>
          <w:rFonts w:hint="eastAsia"/>
        </w:rPr>
        <w:t>2.Exhorteth them to</w:t>
      </w:r>
    </w:p>
    <w:p w14:paraId="75918610">
      <w:pPr>
        <w:pStyle w:val="3"/>
        <w:rPr>
          <w:rFonts w:hint="eastAsia"/>
        </w:rPr>
      </w:pPr>
      <w:r>
        <w:rPr>
          <w:rFonts w:hint="eastAsia"/>
        </w:rPr>
        <w:t>2.劝勉他们：</w:t>
      </w:r>
    </w:p>
    <w:p w14:paraId="0ACD4227">
      <w:pPr>
        <w:pStyle w:val="3"/>
        <w:rPr>
          <w:rFonts w:hint="eastAsia"/>
        </w:rPr>
      </w:pPr>
    </w:p>
    <w:p w14:paraId="7BCCFCE4">
      <w:pPr>
        <w:pStyle w:val="3"/>
        <w:rPr>
          <w:rFonts w:hint="eastAsia"/>
        </w:rPr>
      </w:pPr>
      <w:r>
        <w:rPr>
          <w:rFonts w:hint="eastAsia"/>
        </w:rPr>
        <w:t>3.Holy life, and patience, and shunning needless society with the wicked. [Chapter 6]</w:t>
      </w:r>
    </w:p>
    <w:p w14:paraId="2D6DBC99">
      <w:pPr>
        <w:pStyle w:val="3"/>
        <w:rPr>
          <w:rFonts w:hint="eastAsia"/>
        </w:rPr>
      </w:pPr>
      <w:r>
        <w:rPr>
          <w:rFonts w:hint="eastAsia"/>
        </w:rPr>
        <w:t>3.过圣洁生活，忍耐，并避免与恶人不必要的交往。[第6章]</w:t>
      </w:r>
    </w:p>
    <w:p w14:paraId="203D2CB3">
      <w:pPr>
        <w:pStyle w:val="3"/>
        <w:rPr>
          <w:rFonts w:hint="eastAsia"/>
        </w:rPr>
      </w:pPr>
    </w:p>
    <w:p w14:paraId="1DA8D818">
      <w:pPr>
        <w:pStyle w:val="3"/>
        <w:rPr>
          <w:rFonts w:hint="eastAsia"/>
        </w:rPr>
      </w:pPr>
      <w:r>
        <w:rPr>
          <w:rFonts w:hint="eastAsia"/>
        </w:rPr>
        <w:t>4.To avoid judging ill of him. [Chapter 7]</w:t>
      </w:r>
    </w:p>
    <w:p w14:paraId="7D5238AA">
      <w:pPr>
        <w:pStyle w:val="3"/>
        <w:rPr>
          <w:rFonts w:hint="eastAsia"/>
        </w:rPr>
      </w:pPr>
      <w:r>
        <w:rPr>
          <w:rFonts w:hint="eastAsia"/>
        </w:rPr>
        <w:t>4.不要恶意论断他。[第7章]</w:t>
      </w:r>
    </w:p>
    <w:p w14:paraId="11BDB401">
      <w:pPr>
        <w:pStyle w:val="3"/>
        <w:rPr>
          <w:rFonts w:hint="eastAsia"/>
        </w:rPr>
      </w:pPr>
    </w:p>
    <w:p w14:paraId="4B271930">
      <w:pPr>
        <w:pStyle w:val="3"/>
        <w:rPr>
          <w:rFonts w:hint="eastAsia"/>
        </w:rPr>
      </w:pPr>
      <w:r>
        <w:rPr>
          <w:rFonts w:hint="eastAsia"/>
        </w:rPr>
        <w:t>5.To mercy and liberality. [Chapter 8, 9]</w:t>
      </w:r>
    </w:p>
    <w:p w14:paraId="4F229EDE">
      <w:pPr>
        <w:pStyle w:val="3"/>
        <w:rPr>
          <w:rFonts w:hint="eastAsia"/>
        </w:rPr>
      </w:pPr>
      <w:r>
        <w:rPr>
          <w:rFonts w:hint="eastAsia"/>
        </w:rPr>
        <w:t>5.要有怜悯和慷慨。[第8、9章]</w:t>
      </w:r>
    </w:p>
    <w:p w14:paraId="6B4A26B1">
      <w:pPr>
        <w:pStyle w:val="3"/>
        <w:rPr>
          <w:rFonts w:hint="eastAsia"/>
        </w:rPr>
      </w:pPr>
    </w:p>
    <w:p w14:paraId="155425C4">
      <w:pPr>
        <w:pStyle w:val="3"/>
        <w:rPr>
          <w:rFonts w:hint="eastAsia"/>
        </w:rPr>
      </w:pPr>
      <w:r>
        <w:rPr>
          <w:rFonts w:hint="eastAsia"/>
        </w:rPr>
        <w:t>6.To sincere respect of him and his Apostleship. [Chapter 10, 11, 12]</w:t>
      </w:r>
    </w:p>
    <w:p w14:paraId="1D8DC8F5">
      <w:pPr>
        <w:pStyle w:val="3"/>
        <w:rPr>
          <w:rFonts w:hint="eastAsia"/>
        </w:rPr>
      </w:pPr>
      <w:r>
        <w:rPr>
          <w:rFonts w:hint="eastAsia"/>
        </w:rPr>
        <w:t>6.真诚尊重他和他的使徒职分。[第10、11、12章]</w:t>
      </w:r>
    </w:p>
    <w:p w14:paraId="3861A9BC">
      <w:pPr>
        <w:pStyle w:val="3"/>
        <w:rPr>
          <w:rFonts w:hint="eastAsia"/>
        </w:rPr>
      </w:pPr>
    </w:p>
    <w:p w14:paraId="6BAA1060">
      <w:pPr>
        <w:pStyle w:val="3"/>
        <w:rPr>
          <w:rFonts w:hint="eastAsia"/>
        </w:rPr>
      </w:pPr>
      <w:r>
        <w:rPr>
          <w:rFonts w:hint="eastAsia"/>
        </w:rPr>
        <w:t>7.Concludeth. [Chapter 13]</w:t>
      </w:r>
    </w:p>
    <w:p w14:paraId="101E0F79">
      <w:pPr>
        <w:pStyle w:val="3"/>
        <w:rPr>
          <w:rFonts w:hint="eastAsia"/>
        </w:rPr>
      </w:pPr>
      <w:r>
        <w:rPr>
          <w:rFonts w:hint="eastAsia"/>
        </w:rPr>
        <w:t>7.结论。[第13章]</w:t>
      </w:r>
    </w:p>
    <w:p w14:paraId="54BCE73D">
      <w:pPr>
        <w:pStyle w:val="3"/>
        <w:rPr>
          <w:rFonts w:hint="eastAsia"/>
        </w:rPr>
      </w:pPr>
    </w:p>
    <w:p w14:paraId="5E752386">
      <w:pPr>
        <w:pStyle w:val="3"/>
        <w:rPr>
          <w:rFonts w:hint="eastAsia"/>
        </w:rPr>
      </w:pPr>
      <w:r>
        <w:rPr>
          <w:rFonts w:hint="eastAsia"/>
        </w:rPr>
        <w:t>§. 4. Galatians. He</w:t>
      </w:r>
    </w:p>
    <w:p w14:paraId="1E02A5C5">
      <w:pPr>
        <w:pStyle w:val="3"/>
        <w:rPr>
          <w:rFonts w:hint="eastAsia"/>
        </w:rPr>
      </w:pPr>
      <w:r>
        <w:rPr>
          <w:rFonts w:hint="eastAsia"/>
        </w:rPr>
        <w:t>§. 4. 加拉太书。祂：</w:t>
      </w:r>
    </w:p>
    <w:p w14:paraId="4B20359A">
      <w:pPr>
        <w:pStyle w:val="3"/>
        <w:rPr>
          <w:rFonts w:hint="eastAsia"/>
        </w:rPr>
      </w:pPr>
    </w:p>
    <w:p w14:paraId="45CDF60A">
      <w:pPr>
        <w:pStyle w:val="3"/>
        <w:rPr>
          <w:rFonts w:hint="eastAsia"/>
        </w:rPr>
      </w:pPr>
      <w:r>
        <w:rPr>
          <w:rFonts w:hint="eastAsia"/>
        </w:rPr>
        <w:t>1.Reproves their backsliding. [Chapter 1]</w:t>
      </w:r>
    </w:p>
    <w:p w14:paraId="055AF39F">
      <w:pPr>
        <w:pStyle w:val="3"/>
        <w:rPr>
          <w:rFonts w:hint="eastAsia"/>
        </w:rPr>
      </w:pPr>
      <w:r>
        <w:rPr>
          <w:rFonts w:hint="eastAsia"/>
        </w:rPr>
        <w:t>1.责备他们的退后。[第1章]</w:t>
      </w:r>
    </w:p>
    <w:p w14:paraId="2B249EC2">
      <w:pPr>
        <w:pStyle w:val="3"/>
        <w:rPr>
          <w:rFonts w:hint="eastAsia"/>
        </w:rPr>
      </w:pPr>
    </w:p>
    <w:p w14:paraId="777AE5BF">
      <w:pPr>
        <w:pStyle w:val="3"/>
        <w:rPr>
          <w:rFonts w:hint="eastAsia"/>
        </w:rPr>
      </w:pPr>
      <w:r>
        <w:rPr>
          <w:rFonts w:hint="eastAsia"/>
        </w:rPr>
        <w:t>2.Intreats of Justification. [Chapter 2, 3, 4]</w:t>
      </w:r>
    </w:p>
    <w:p w14:paraId="0BE870A7">
      <w:pPr>
        <w:pStyle w:val="3"/>
        <w:rPr>
          <w:rFonts w:hint="eastAsia"/>
        </w:rPr>
      </w:pPr>
      <w:r>
        <w:rPr>
          <w:rFonts w:hint="eastAsia"/>
        </w:rPr>
        <w:t>2.论述称义。[第2、3、4章]</w:t>
      </w:r>
    </w:p>
    <w:p w14:paraId="0A6E17B8">
      <w:pPr>
        <w:pStyle w:val="3"/>
        <w:rPr>
          <w:rFonts w:hint="eastAsia"/>
        </w:rPr>
      </w:pPr>
    </w:p>
    <w:p w14:paraId="75B12BF3">
      <w:pPr>
        <w:pStyle w:val="3"/>
        <w:rPr>
          <w:rFonts w:hint="eastAsia"/>
        </w:rPr>
      </w:pPr>
      <w:r>
        <w:rPr>
          <w:rFonts w:hint="eastAsia"/>
        </w:rPr>
        <w:t>3.Exhorts to good works. [Chapter 5, 6]</w:t>
      </w:r>
    </w:p>
    <w:p w14:paraId="26692350">
      <w:pPr>
        <w:pStyle w:val="3"/>
        <w:rPr>
          <w:rFonts w:hint="eastAsia"/>
        </w:rPr>
      </w:pPr>
      <w:r>
        <w:rPr>
          <w:rFonts w:hint="eastAsia"/>
        </w:rPr>
        <w:t>3.劝勉行善。[第5、6章]</w:t>
      </w:r>
    </w:p>
    <w:p w14:paraId="31C1E440">
      <w:pPr>
        <w:pStyle w:val="3"/>
        <w:rPr>
          <w:rFonts w:hint="eastAsia"/>
        </w:rPr>
      </w:pPr>
    </w:p>
    <w:p w14:paraId="75D4205D">
      <w:pPr>
        <w:pStyle w:val="3"/>
        <w:rPr>
          <w:rFonts w:hint="eastAsia"/>
        </w:rPr>
      </w:pPr>
      <w:r>
        <w:rPr>
          <w:rFonts w:hint="eastAsia"/>
        </w:rPr>
        <w:t>§. 5. Ephesians treats</w:t>
      </w:r>
    </w:p>
    <w:p w14:paraId="067223E8">
      <w:pPr>
        <w:pStyle w:val="3"/>
        <w:rPr>
          <w:rFonts w:hint="eastAsia"/>
        </w:rPr>
      </w:pPr>
      <w:r>
        <w:rPr>
          <w:rFonts w:hint="eastAsia"/>
        </w:rPr>
        <w:t>§. 5. 以弗所书论述：</w:t>
      </w:r>
    </w:p>
    <w:p w14:paraId="591E1B19">
      <w:pPr>
        <w:pStyle w:val="3"/>
        <w:rPr>
          <w:rFonts w:hint="eastAsia"/>
        </w:rPr>
      </w:pPr>
    </w:p>
    <w:p w14:paraId="4CF6135B">
      <w:pPr>
        <w:pStyle w:val="3"/>
        <w:rPr>
          <w:rFonts w:hint="eastAsia"/>
        </w:rPr>
      </w:pPr>
      <w:r>
        <w:rPr>
          <w:rFonts w:hint="eastAsia"/>
        </w:rPr>
        <w:t>1.Of matter of Faith. [Chapter 1, 2, 3]</w:t>
      </w:r>
    </w:p>
    <w:p w14:paraId="3B155BF4">
      <w:pPr>
        <w:pStyle w:val="3"/>
        <w:rPr>
          <w:rFonts w:hint="eastAsia"/>
        </w:rPr>
      </w:pPr>
      <w:r>
        <w:rPr>
          <w:rFonts w:hint="eastAsia"/>
        </w:rPr>
        <w:t>1.信心之事。[第1、2、3章]</w:t>
      </w:r>
    </w:p>
    <w:p w14:paraId="5AA6E6FC">
      <w:pPr>
        <w:pStyle w:val="3"/>
        <w:rPr>
          <w:rFonts w:hint="eastAsia"/>
        </w:rPr>
      </w:pPr>
    </w:p>
    <w:p w14:paraId="4ABEA53F">
      <w:pPr>
        <w:pStyle w:val="3"/>
        <w:rPr>
          <w:rFonts w:hint="eastAsia"/>
        </w:rPr>
      </w:pPr>
      <w:r>
        <w:rPr>
          <w:rFonts w:hint="eastAsia"/>
        </w:rPr>
        <w:t>2.Of Works. [Chapter 4, 5, 6]</w:t>
      </w:r>
    </w:p>
    <w:p w14:paraId="541BD7A1">
      <w:pPr>
        <w:pStyle w:val="3"/>
        <w:rPr>
          <w:rFonts w:hint="eastAsia"/>
        </w:rPr>
      </w:pPr>
      <w:r>
        <w:rPr>
          <w:rFonts w:hint="eastAsia"/>
        </w:rPr>
        <w:t>2.行为之事。[第4、5、6章]</w:t>
      </w:r>
    </w:p>
    <w:p w14:paraId="7895D8B1">
      <w:pPr>
        <w:pStyle w:val="3"/>
        <w:rPr>
          <w:rFonts w:hint="eastAsia"/>
        </w:rPr>
      </w:pPr>
    </w:p>
    <w:p w14:paraId="5BFF379C">
      <w:pPr>
        <w:pStyle w:val="3"/>
        <w:rPr>
          <w:rFonts w:hint="eastAsia"/>
        </w:rPr>
      </w:pPr>
      <w:r>
        <w:rPr>
          <w:rFonts w:hint="eastAsia"/>
        </w:rPr>
        <w:t>§. 6. Philippians.</w:t>
      </w:r>
    </w:p>
    <w:p w14:paraId="654E8DE7">
      <w:pPr>
        <w:pStyle w:val="3"/>
        <w:rPr>
          <w:rFonts w:hint="eastAsia"/>
        </w:rPr>
      </w:pPr>
      <w:r>
        <w:rPr>
          <w:rFonts w:hint="eastAsia"/>
        </w:rPr>
        <w:t>§. 6. 腓立比书。</w:t>
      </w:r>
    </w:p>
    <w:p w14:paraId="73440058">
      <w:pPr>
        <w:pStyle w:val="3"/>
        <w:rPr>
          <w:rFonts w:hint="eastAsia"/>
        </w:rPr>
      </w:pPr>
    </w:p>
    <w:p w14:paraId="20322CFA">
      <w:pPr>
        <w:pStyle w:val="3"/>
        <w:rPr>
          <w:rFonts w:hint="eastAsia"/>
        </w:rPr>
      </w:pPr>
      <w:r>
        <w:rPr>
          <w:rFonts w:hint="eastAsia"/>
        </w:rPr>
        <w:t>1.A narration of his</w:t>
      </w:r>
    </w:p>
    <w:p w14:paraId="2A361507">
      <w:pPr>
        <w:pStyle w:val="3"/>
        <w:rPr>
          <w:rFonts w:hint="eastAsia"/>
        </w:rPr>
      </w:pPr>
      <w:r>
        <w:rPr>
          <w:rFonts w:hint="eastAsia"/>
        </w:rPr>
        <w:t>1.叙述他的：</w:t>
      </w:r>
    </w:p>
    <w:p w14:paraId="5D3C6FE4">
      <w:pPr>
        <w:pStyle w:val="3"/>
        <w:rPr>
          <w:rFonts w:hint="eastAsia"/>
        </w:rPr>
      </w:pPr>
    </w:p>
    <w:p w14:paraId="404356EC">
      <w:pPr>
        <w:pStyle w:val="3"/>
        <w:rPr>
          <w:rFonts w:hint="eastAsia"/>
        </w:rPr>
      </w:pPr>
      <w:r>
        <w:rPr>
          <w:rFonts w:hint="eastAsia"/>
        </w:rPr>
        <w:t>2.Love to them.</w:t>
      </w:r>
    </w:p>
    <w:p w14:paraId="125AAA37">
      <w:pPr>
        <w:pStyle w:val="3"/>
        <w:rPr>
          <w:rFonts w:hint="eastAsia"/>
        </w:rPr>
      </w:pPr>
      <w:r>
        <w:rPr>
          <w:rFonts w:hint="eastAsia"/>
        </w:rPr>
        <w:t>2.对他们的爱。</w:t>
      </w:r>
    </w:p>
    <w:p w14:paraId="093D9451">
      <w:pPr>
        <w:pStyle w:val="3"/>
        <w:rPr>
          <w:rFonts w:hint="eastAsia"/>
        </w:rPr>
      </w:pPr>
    </w:p>
    <w:p w14:paraId="432AC9FD">
      <w:pPr>
        <w:pStyle w:val="3"/>
        <w:rPr>
          <w:rFonts w:hint="eastAsia"/>
        </w:rPr>
      </w:pPr>
      <w:r>
        <w:rPr>
          <w:rFonts w:hint="eastAsia"/>
        </w:rPr>
        <w:t>3.Afflictions. [Chapter 1]</w:t>
      </w:r>
    </w:p>
    <w:p w14:paraId="502044A7">
      <w:pPr>
        <w:pStyle w:val="3"/>
        <w:rPr>
          <w:rFonts w:hint="eastAsia"/>
        </w:rPr>
      </w:pPr>
      <w:r>
        <w:rPr>
          <w:rFonts w:hint="eastAsia"/>
        </w:rPr>
        <w:t>3.苦难。[第1章]</w:t>
      </w:r>
    </w:p>
    <w:p w14:paraId="75448A23">
      <w:pPr>
        <w:pStyle w:val="3"/>
        <w:rPr>
          <w:rFonts w:hint="eastAsia"/>
        </w:rPr>
      </w:pPr>
    </w:p>
    <w:p w14:paraId="26E16447">
      <w:pPr>
        <w:pStyle w:val="3"/>
        <w:rPr>
          <w:rFonts w:hint="eastAsia"/>
        </w:rPr>
      </w:pPr>
      <w:r>
        <w:rPr>
          <w:rFonts w:hint="eastAsia"/>
        </w:rPr>
        <w:t>4.Desire of death.</w:t>
      </w:r>
    </w:p>
    <w:p w14:paraId="3C0B042B">
      <w:pPr>
        <w:pStyle w:val="3"/>
        <w:rPr>
          <w:rFonts w:hint="eastAsia"/>
        </w:rPr>
      </w:pPr>
      <w:r>
        <w:rPr>
          <w:rFonts w:hint="eastAsia"/>
        </w:rPr>
        <w:t>4.渴望死亡。</w:t>
      </w:r>
    </w:p>
    <w:p w14:paraId="1652FC14">
      <w:pPr>
        <w:pStyle w:val="3"/>
        <w:rPr>
          <w:rFonts w:hint="eastAsia"/>
        </w:rPr>
      </w:pPr>
    </w:p>
    <w:p w14:paraId="66AEF53B">
      <w:pPr>
        <w:pStyle w:val="3"/>
        <w:rPr>
          <w:rFonts w:hint="eastAsia"/>
        </w:rPr>
      </w:pPr>
      <w:r>
        <w:rPr>
          <w:rFonts w:hint="eastAsia"/>
        </w:rPr>
        <w:t>5.He exhorts</w:t>
      </w:r>
    </w:p>
    <w:p w14:paraId="12623E5A">
      <w:pPr>
        <w:pStyle w:val="3"/>
        <w:rPr>
          <w:rFonts w:hint="eastAsia"/>
        </w:rPr>
      </w:pPr>
      <w:r>
        <w:rPr>
          <w:rFonts w:hint="eastAsia"/>
        </w:rPr>
        <w:t>5.他劝勉：</w:t>
      </w:r>
    </w:p>
    <w:p w14:paraId="5131522A">
      <w:pPr>
        <w:pStyle w:val="3"/>
        <w:rPr>
          <w:rFonts w:hint="eastAsia"/>
        </w:rPr>
      </w:pPr>
    </w:p>
    <w:p w14:paraId="56885B79">
      <w:pPr>
        <w:pStyle w:val="3"/>
        <w:rPr>
          <w:rFonts w:hint="eastAsia"/>
        </w:rPr>
      </w:pPr>
      <w:r>
        <w:rPr>
          <w:rFonts w:hint="eastAsia"/>
        </w:rPr>
        <w:t>6.To love and humility. [Chapter 2]</w:t>
      </w:r>
    </w:p>
    <w:p w14:paraId="2D51074F">
      <w:pPr>
        <w:pStyle w:val="3"/>
        <w:rPr>
          <w:rFonts w:hint="eastAsia"/>
        </w:rPr>
      </w:pPr>
      <w:r>
        <w:rPr>
          <w:rFonts w:hint="eastAsia"/>
        </w:rPr>
        <w:t>6.要爱和谦卑。[第2章]</w:t>
      </w:r>
    </w:p>
    <w:p w14:paraId="44282C31">
      <w:pPr>
        <w:pStyle w:val="3"/>
        <w:rPr>
          <w:rFonts w:hint="eastAsia"/>
        </w:rPr>
      </w:pPr>
    </w:p>
    <w:p w14:paraId="196DE8F9">
      <w:pPr>
        <w:pStyle w:val="3"/>
        <w:rPr>
          <w:rFonts w:hint="eastAsia"/>
        </w:rPr>
      </w:pPr>
      <w:r>
        <w:rPr>
          <w:rFonts w:hint="eastAsia"/>
        </w:rPr>
        <w:t>7.To wariness and progress, Assurance, and [Chapter 3] Sanctity.</w:t>
      </w:r>
    </w:p>
    <w:p w14:paraId="4C83D860">
      <w:pPr>
        <w:pStyle w:val="3"/>
        <w:rPr>
          <w:rFonts w:hint="eastAsia"/>
        </w:rPr>
      </w:pPr>
      <w:r>
        <w:rPr>
          <w:rFonts w:hint="eastAsia"/>
        </w:rPr>
        <w:t>7.要警醒和进步，确据，与[第3章]圣洁。</w:t>
      </w:r>
    </w:p>
    <w:p w14:paraId="2AFF9C83">
      <w:pPr>
        <w:pStyle w:val="3"/>
        <w:rPr>
          <w:rFonts w:hint="eastAsia"/>
        </w:rPr>
      </w:pPr>
    </w:p>
    <w:p w14:paraId="6126B1B7">
      <w:pPr>
        <w:pStyle w:val="3"/>
        <w:rPr>
          <w:rFonts w:hint="eastAsia"/>
        </w:rPr>
      </w:pPr>
      <w:r>
        <w:rPr>
          <w:rFonts w:hint="eastAsia"/>
        </w:rPr>
        <w:t>8.He concludes with Particular Exhortations. [Chapter 4] General Commendations.</w:t>
      </w:r>
    </w:p>
    <w:p w14:paraId="3B7A5ACF">
      <w:pPr>
        <w:pStyle w:val="3"/>
        <w:rPr>
          <w:rFonts w:hint="eastAsia"/>
        </w:rPr>
      </w:pPr>
      <w:r>
        <w:rPr>
          <w:rFonts w:hint="eastAsia"/>
        </w:rPr>
        <w:t>8.他以具体劝勉结束。[第4章]普遍赞扬。</w:t>
      </w:r>
    </w:p>
    <w:p w14:paraId="72962ECC">
      <w:pPr>
        <w:pStyle w:val="3"/>
        <w:rPr>
          <w:rFonts w:hint="eastAsia"/>
        </w:rPr>
      </w:pPr>
    </w:p>
    <w:p w14:paraId="649D9B8C">
      <w:pPr>
        <w:pStyle w:val="3"/>
        <w:rPr>
          <w:rFonts w:hint="eastAsia"/>
        </w:rPr>
      </w:pPr>
      <w:r>
        <w:rPr>
          <w:rFonts w:hint="eastAsia"/>
        </w:rPr>
        <w:t>§. 7. Colossians Treats of matters of Faith. [Chapter 1, 2] Life. [Chapter 3, 4]</w:t>
      </w:r>
    </w:p>
    <w:p w14:paraId="6FB4F52A">
      <w:pPr>
        <w:pStyle w:val="3"/>
        <w:rPr>
          <w:rFonts w:hint="eastAsia"/>
        </w:rPr>
      </w:pPr>
      <w:r>
        <w:rPr>
          <w:rFonts w:hint="eastAsia"/>
        </w:rPr>
        <w:t>§. 7. 歌罗西书论述信心之事。[第1、2章]生活之事。[第3、4章]</w:t>
      </w:r>
    </w:p>
    <w:p w14:paraId="6951DC9B">
      <w:pPr>
        <w:pStyle w:val="3"/>
        <w:rPr>
          <w:rFonts w:hint="eastAsia"/>
        </w:rPr>
      </w:pPr>
    </w:p>
    <w:p w14:paraId="1E96E3FB">
      <w:pPr>
        <w:pStyle w:val="3"/>
        <w:rPr>
          <w:rFonts w:hint="eastAsia"/>
        </w:rPr>
      </w:pPr>
      <w:r>
        <w:rPr>
          <w:rFonts w:hint="eastAsia"/>
        </w:rPr>
        <w:t>§. 8. I Thessalonians treats</w:t>
      </w:r>
    </w:p>
    <w:p w14:paraId="1C55874F">
      <w:pPr>
        <w:pStyle w:val="3"/>
        <w:rPr>
          <w:rFonts w:hint="eastAsia"/>
        </w:rPr>
      </w:pPr>
      <w:r>
        <w:rPr>
          <w:rFonts w:hint="eastAsia"/>
        </w:rPr>
        <w:t>§. 8. 帖撒罗尼迦前书论述：</w:t>
      </w:r>
    </w:p>
    <w:p w14:paraId="60A415C7">
      <w:pPr>
        <w:pStyle w:val="3"/>
        <w:rPr>
          <w:rFonts w:hint="eastAsia"/>
        </w:rPr>
      </w:pPr>
    </w:p>
    <w:p w14:paraId="56B66481">
      <w:pPr>
        <w:pStyle w:val="3"/>
        <w:rPr>
          <w:rFonts w:hint="eastAsia"/>
        </w:rPr>
      </w:pPr>
      <w:r>
        <w:rPr>
          <w:rFonts w:hint="eastAsia"/>
        </w:rPr>
        <w:t>1.Of their Conversion. [Chapter 1]</w:t>
      </w:r>
    </w:p>
    <w:p w14:paraId="4B72A882">
      <w:pPr>
        <w:pStyle w:val="3"/>
        <w:rPr>
          <w:rFonts w:hint="eastAsia"/>
        </w:rPr>
      </w:pPr>
      <w:r>
        <w:rPr>
          <w:rFonts w:hint="eastAsia"/>
        </w:rPr>
        <w:t>1.他们的归信。[第1章]</w:t>
      </w:r>
    </w:p>
    <w:p w14:paraId="7C1D0E2B">
      <w:pPr>
        <w:pStyle w:val="3"/>
        <w:rPr>
          <w:rFonts w:hint="eastAsia"/>
        </w:rPr>
      </w:pPr>
    </w:p>
    <w:p w14:paraId="7A8442A8">
      <w:pPr>
        <w:pStyle w:val="3"/>
        <w:rPr>
          <w:rFonts w:hint="eastAsia"/>
        </w:rPr>
      </w:pPr>
      <w:r>
        <w:rPr>
          <w:rFonts w:hint="eastAsia"/>
        </w:rPr>
        <w:t>2.Of the means of it. [Chapter 2]</w:t>
      </w:r>
    </w:p>
    <w:p w14:paraId="40F0A3F0">
      <w:pPr>
        <w:pStyle w:val="3"/>
        <w:rPr>
          <w:rFonts w:hint="eastAsia"/>
        </w:rPr>
      </w:pPr>
      <w:r>
        <w:rPr>
          <w:rFonts w:hint="eastAsia"/>
        </w:rPr>
        <w:t>2.归信的途径。[第2章]</w:t>
      </w:r>
    </w:p>
    <w:p w14:paraId="2B396854">
      <w:pPr>
        <w:pStyle w:val="3"/>
        <w:rPr>
          <w:rFonts w:hint="eastAsia"/>
        </w:rPr>
      </w:pPr>
    </w:p>
    <w:p w14:paraId="6B317128">
      <w:pPr>
        <w:pStyle w:val="3"/>
        <w:rPr>
          <w:rFonts w:hint="eastAsia"/>
        </w:rPr>
      </w:pPr>
      <w:r>
        <w:rPr>
          <w:rFonts w:hint="eastAsia"/>
        </w:rPr>
        <w:t>3.Of the fruits of it, his Love to them, and [Chapter 3] Care for them.</w:t>
      </w:r>
    </w:p>
    <w:p w14:paraId="6B19ABCD">
      <w:pPr>
        <w:pStyle w:val="3"/>
        <w:rPr>
          <w:rFonts w:hint="eastAsia"/>
        </w:rPr>
      </w:pPr>
      <w:r>
        <w:rPr>
          <w:rFonts w:hint="eastAsia"/>
        </w:rPr>
        <w:t>3.归信的果实，他对他们的爱，以及[第3章]对他们的关怀。</w:t>
      </w:r>
    </w:p>
    <w:p w14:paraId="25100384">
      <w:pPr>
        <w:pStyle w:val="3"/>
        <w:rPr>
          <w:rFonts w:hint="eastAsia"/>
        </w:rPr>
      </w:pPr>
    </w:p>
    <w:p w14:paraId="2089306E">
      <w:pPr>
        <w:pStyle w:val="3"/>
        <w:rPr>
          <w:rFonts w:hint="eastAsia"/>
        </w:rPr>
      </w:pPr>
      <w:r>
        <w:rPr>
          <w:rFonts w:hint="eastAsia"/>
        </w:rPr>
        <w:t>4.Directions for their lives. [Chapter 4]</w:t>
      </w:r>
    </w:p>
    <w:p w14:paraId="3BE5938F">
      <w:pPr>
        <w:pStyle w:val="3"/>
        <w:rPr>
          <w:rFonts w:hint="eastAsia"/>
        </w:rPr>
      </w:pPr>
      <w:r>
        <w:rPr>
          <w:rFonts w:hint="eastAsia"/>
        </w:rPr>
        <w:t>4.生活的指导。[第4章]</w:t>
      </w:r>
    </w:p>
    <w:p w14:paraId="7A455F5B">
      <w:pPr>
        <w:pStyle w:val="3"/>
        <w:rPr>
          <w:rFonts w:hint="eastAsia"/>
        </w:rPr>
      </w:pPr>
    </w:p>
    <w:p w14:paraId="4C5FD9CE">
      <w:pPr>
        <w:pStyle w:val="3"/>
        <w:rPr>
          <w:rFonts w:hint="eastAsia"/>
        </w:rPr>
      </w:pPr>
      <w:r>
        <w:rPr>
          <w:rFonts w:hint="eastAsia"/>
        </w:rPr>
        <w:t>§. 9. II Thessalonians.</w:t>
      </w:r>
    </w:p>
    <w:p w14:paraId="16823CB5">
      <w:pPr>
        <w:pStyle w:val="3"/>
        <w:rPr>
          <w:rFonts w:hint="eastAsia"/>
        </w:rPr>
      </w:pPr>
      <w:r>
        <w:rPr>
          <w:rFonts w:hint="eastAsia"/>
        </w:rPr>
        <w:t>§. 9. 帖撒罗尼迦后书。</w:t>
      </w:r>
    </w:p>
    <w:p w14:paraId="455E44D9">
      <w:pPr>
        <w:pStyle w:val="3"/>
        <w:rPr>
          <w:rFonts w:hint="eastAsia"/>
        </w:rPr>
      </w:pPr>
    </w:p>
    <w:p w14:paraId="66B6F0D5">
      <w:pPr>
        <w:pStyle w:val="3"/>
        <w:rPr>
          <w:rFonts w:hint="eastAsia"/>
        </w:rPr>
      </w:pPr>
      <w:r>
        <w:rPr>
          <w:rFonts w:hint="eastAsia"/>
        </w:rPr>
        <w:t>1.He comforts. [Chapter 1]</w:t>
      </w:r>
    </w:p>
    <w:p w14:paraId="42AB7E4C">
      <w:pPr>
        <w:pStyle w:val="3"/>
        <w:rPr>
          <w:rFonts w:hint="eastAsia"/>
        </w:rPr>
      </w:pPr>
      <w:r>
        <w:rPr>
          <w:rFonts w:hint="eastAsia"/>
        </w:rPr>
        <w:t>1.祂安慰。[第1章]</w:t>
      </w:r>
    </w:p>
    <w:p w14:paraId="7494202A">
      <w:pPr>
        <w:pStyle w:val="3"/>
        <w:rPr>
          <w:rFonts w:hint="eastAsia"/>
        </w:rPr>
      </w:pPr>
    </w:p>
    <w:p w14:paraId="70DE2994">
      <w:pPr>
        <w:pStyle w:val="3"/>
        <w:rPr>
          <w:rFonts w:hint="eastAsia"/>
        </w:rPr>
      </w:pPr>
      <w:r>
        <w:rPr>
          <w:rFonts w:hint="eastAsia"/>
        </w:rPr>
        <w:t>2.He Prophesieth. [Chapter 2]</w:t>
      </w:r>
    </w:p>
    <w:p w14:paraId="761DCCC9">
      <w:pPr>
        <w:pStyle w:val="3"/>
        <w:rPr>
          <w:rFonts w:hint="eastAsia"/>
        </w:rPr>
      </w:pPr>
      <w:r>
        <w:rPr>
          <w:rFonts w:hint="eastAsia"/>
        </w:rPr>
        <w:t>2.祂预言。[第2章]</w:t>
      </w:r>
    </w:p>
    <w:p w14:paraId="0EF31E38">
      <w:pPr>
        <w:pStyle w:val="3"/>
        <w:rPr>
          <w:rFonts w:hint="eastAsia"/>
        </w:rPr>
      </w:pPr>
    </w:p>
    <w:p w14:paraId="0B797511">
      <w:pPr>
        <w:pStyle w:val="3"/>
        <w:rPr>
          <w:rFonts w:hint="eastAsia"/>
        </w:rPr>
      </w:pPr>
      <w:r>
        <w:rPr>
          <w:rFonts w:hint="eastAsia"/>
        </w:rPr>
        <w:t>3.He exhorteth. [Chapter 3]</w:t>
      </w:r>
    </w:p>
    <w:p w14:paraId="1C7945D3">
      <w:pPr>
        <w:pStyle w:val="3"/>
        <w:rPr>
          <w:rFonts w:hint="eastAsia"/>
        </w:rPr>
      </w:pPr>
      <w:r>
        <w:rPr>
          <w:rFonts w:hint="eastAsia"/>
        </w:rPr>
        <w:t>3.祂劝勉。[第3章]</w:t>
      </w:r>
    </w:p>
    <w:p w14:paraId="5DF1BC2C">
      <w:pPr>
        <w:pStyle w:val="3"/>
        <w:rPr>
          <w:rFonts w:hint="eastAsia"/>
        </w:rPr>
      </w:pPr>
    </w:p>
    <w:p w14:paraId="55ED72AB">
      <w:pPr>
        <w:pStyle w:val="3"/>
        <w:rPr>
          <w:rFonts w:hint="eastAsia"/>
        </w:rPr>
      </w:pPr>
      <w:r>
        <w:rPr>
          <w:rFonts w:hint="eastAsia"/>
        </w:rPr>
        <w:t>§. 10. I Timothy.</w:t>
      </w:r>
    </w:p>
    <w:p w14:paraId="5952B91C">
      <w:pPr>
        <w:pStyle w:val="3"/>
        <w:rPr>
          <w:rFonts w:hint="eastAsia"/>
        </w:rPr>
      </w:pPr>
      <w:r>
        <w:rPr>
          <w:rFonts w:hint="eastAsia"/>
        </w:rPr>
        <w:t>§. 10. 提摩太前书。</w:t>
      </w:r>
    </w:p>
    <w:p w14:paraId="5CC2607C">
      <w:pPr>
        <w:pStyle w:val="3"/>
        <w:rPr>
          <w:rFonts w:hint="eastAsia"/>
        </w:rPr>
      </w:pPr>
    </w:p>
    <w:p w14:paraId="4FC21171">
      <w:pPr>
        <w:pStyle w:val="3"/>
        <w:rPr>
          <w:rFonts w:hint="eastAsia"/>
        </w:rPr>
      </w:pPr>
      <w:r>
        <w:rPr>
          <w:rFonts w:hint="eastAsia"/>
        </w:rPr>
        <w:t>1.He confuteth the Erroneous Doctors. [Chapter 1]</w:t>
      </w:r>
    </w:p>
    <w:p w14:paraId="0E973A5A">
      <w:pPr>
        <w:pStyle w:val="3"/>
        <w:rPr>
          <w:rFonts w:hint="eastAsia"/>
        </w:rPr>
      </w:pPr>
      <w:r>
        <w:rPr>
          <w:rFonts w:hint="eastAsia"/>
        </w:rPr>
        <w:t>1.祂驳斥错误的教师。[第1章]</w:t>
      </w:r>
    </w:p>
    <w:p w14:paraId="7B86A7BC">
      <w:pPr>
        <w:pStyle w:val="3"/>
        <w:rPr>
          <w:rFonts w:hint="eastAsia"/>
        </w:rPr>
      </w:pPr>
    </w:p>
    <w:p w14:paraId="360667CF">
      <w:pPr>
        <w:pStyle w:val="3"/>
        <w:rPr>
          <w:rFonts w:hint="eastAsia"/>
        </w:rPr>
      </w:pPr>
      <w:r>
        <w:rPr>
          <w:rFonts w:hint="eastAsia"/>
        </w:rPr>
        <w:t>2.He exhorteth about Prayer and apparel. [Chapter 2]</w:t>
      </w:r>
    </w:p>
    <w:p w14:paraId="192666E6">
      <w:pPr>
        <w:pStyle w:val="3"/>
        <w:rPr>
          <w:rFonts w:hint="eastAsia"/>
        </w:rPr>
      </w:pPr>
      <w:r>
        <w:rPr>
          <w:rFonts w:hint="eastAsia"/>
        </w:rPr>
        <w:t>2.祂劝勉关于祷告和衣着。[第2章]</w:t>
      </w:r>
    </w:p>
    <w:p w14:paraId="46EBC506">
      <w:pPr>
        <w:pStyle w:val="3"/>
        <w:rPr>
          <w:rFonts w:hint="eastAsia"/>
        </w:rPr>
      </w:pPr>
    </w:p>
    <w:p w14:paraId="1359EFAF">
      <w:pPr>
        <w:pStyle w:val="3"/>
        <w:rPr>
          <w:rFonts w:hint="eastAsia"/>
        </w:rPr>
      </w:pPr>
      <w:r>
        <w:rPr>
          <w:rFonts w:hint="eastAsia"/>
        </w:rPr>
        <w:t>3.Informeth concerning the duty of Bishops and Deacons. [Chapter 3]</w:t>
      </w:r>
    </w:p>
    <w:p w14:paraId="468724AC">
      <w:pPr>
        <w:pStyle w:val="3"/>
        <w:rPr>
          <w:rFonts w:hint="eastAsia"/>
        </w:rPr>
      </w:pPr>
      <w:r>
        <w:rPr>
          <w:rFonts w:hint="eastAsia"/>
        </w:rPr>
        <w:t>3.告知关于监督和执事的职责。[第3章]</w:t>
      </w:r>
    </w:p>
    <w:p w14:paraId="18A4AE06">
      <w:pPr>
        <w:pStyle w:val="3"/>
        <w:rPr>
          <w:rFonts w:hint="eastAsia"/>
        </w:rPr>
      </w:pPr>
    </w:p>
    <w:p w14:paraId="4D07C4B2">
      <w:pPr>
        <w:pStyle w:val="3"/>
        <w:rPr>
          <w:rFonts w:hint="eastAsia"/>
        </w:rPr>
      </w:pPr>
      <w:r>
        <w:rPr>
          <w:rFonts w:hint="eastAsia"/>
        </w:rPr>
        <w:t>4.Prophesieth of the last and evil times. [Chapter 4]</w:t>
      </w:r>
    </w:p>
    <w:p w14:paraId="05DDAD0E">
      <w:pPr>
        <w:pStyle w:val="3"/>
        <w:rPr>
          <w:rFonts w:hint="eastAsia"/>
        </w:rPr>
      </w:pPr>
      <w:r>
        <w:rPr>
          <w:rFonts w:hint="eastAsia"/>
        </w:rPr>
        <w:t>4.预言末后邪恶的时代。[第4章]</w:t>
      </w:r>
    </w:p>
    <w:p w14:paraId="7CC5112C">
      <w:pPr>
        <w:pStyle w:val="3"/>
        <w:rPr>
          <w:rFonts w:hint="eastAsia"/>
        </w:rPr>
      </w:pPr>
    </w:p>
    <w:p w14:paraId="04D1F7DB">
      <w:pPr>
        <w:pStyle w:val="3"/>
        <w:rPr>
          <w:rFonts w:hint="eastAsia"/>
        </w:rPr>
      </w:pPr>
      <w:r>
        <w:rPr>
          <w:rFonts w:hint="eastAsia"/>
        </w:rPr>
        <w:t>5.Ordereth Church-Governors. [Chapter 5]</w:t>
      </w:r>
    </w:p>
    <w:p w14:paraId="22729C57">
      <w:pPr>
        <w:pStyle w:val="3"/>
        <w:rPr>
          <w:rFonts w:hint="eastAsia"/>
        </w:rPr>
      </w:pPr>
      <w:r>
        <w:rPr>
          <w:rFonts w:hint="eastAsia"/>
        </w:rPr>
        <w:t>5.规范教会领袖。[第5章]</w:t>
      </w:r>
    </w:p>
    <w:p w14:paraId="0AE451D0">
      <w:pPr>
        <w:pStyle w:val="3"/>
        <w:rPr>
          <w:rFonts w:hint="eastAsia"/>
        </w:rPr>
      </w:pPr>
    </w:p>
    <w:p w14:paraId="19CD7D18">
      <w:pPr>
        <w:pStyle w:val="3"/>
        <w:rPr>
          <w:rFonts w:hint="eastAsia"/>
        </w:rPr>
      </w:pPr>
      <w:r>
        <w:rPr>
          <w:rFonts w:hint="eastAsia"/>
        </w:rPr>
        <w:t>6.Taxeth several abuses. [Chapter 6]</w:t>
      </w:r>
    </w:p>
    <w:p w14:paraId="7236F505">
      <w:pPr>
        <w:pStyle w:val="3"/>
        <w:rPr>
          <w:rFonts w:hint="eastAsia"/>
        </w:rPr>
      </w:pPr>
      <w:r>
        <w:rPr>
          <w:rFonts w:hint="eastAsia"/>
        </w:rPr>
        <w:t>6.指责各种滥用。[第6章]</w:t>
      </w:r>
    </w:p>
    <w:p w14:paraId="69DDF7BE">
      <w:pPr>
        <w:pStyle w:val="3"/>
        <w:rPr>
          <w:rFonts w:hint="eastAsia"/>
        </w:rPr>
      </w:pPr>
    </w:p>
    <w:p w14:paraId="067A7297">
      <w:pPr>
        <w:pStyle w:val="3"/>
        <w:rPr>
          <w:rFonts w:hint="eastAsia"/>
        </w:rPr>
      </w:pPr>
      <w:r>
        <w:rPr>
          <w:rFonts w:hint="eastAsia"/>
        </w:rPr>
        <w:t>§. 11. II Timothy.</w:t>
      </w:r>
    </w:p>
    <w:p w14:paraId="1926CED5">
      <w:pPr>
        <w:pStyle w:val="3"/>
        <w:rPr>
          <w:rFonts w:hint="eastAsia"/>
        </w:rPr>
      </w:pPr>
      <w:r>
        <w:rPr>
          <w:rFonts w:hint="eastAsia"/>
        </w:rPr>
        <w:t>§. 11. 提摩太后书。</w:t>
      </w:r>
    </w:p>
    <w:p w14:paraId="4BF557B1">
      <w:pPr>
        <w:pStyle w:val="3"/>
        <w:rPr>
          <w:rFonts w:hint="eastAsia"/>
        </w:rPr>
      </w:pPr>
    </w:p>
    <w:p w14:paraId="4C153C61">
      <w:pPr>
        <w:pStyle w:val="3"/>
        <w:rPr>
          <w:rFonts w:hint="eastAsia"/>
        </w:rPr>
      </w:pPr>
      <w:r>
        <w:rPr>
          <w:rFonts w:hint="eastAsia"/>
        </w:rPr>
        <w:t>1.He exhorteth him to perseverance</w:t>
      </w:r>
    </w:p>
    <w:p w14:paraId="429E2399">
      <w:pPr>
        <w:pStyle w:val="3"/>
        <w:rPr>
          <w:rFonts w:hint="eastAsia"/>
        </w:rPr>
      </w:pPr>
      <w:r>
        <w:rPr>
          <w:rFonts w:hint="eastAsia"/>
        </w:rPr>
        <w:t>1.祂劝勉他要坚持：</w:t>
      </w:r>
    </w:p>
    <w:p w14:paraId="1DF820F8">
      <w:pPr>
        <w:pStyle w:val="3"/>
        <w:rPr>
          <w:rFonts w:hint="eastAsia"/>
        </w:rPr>
      </w:pPr>
    </w:p>
    <w:p w14:paraId="341B9420">
      <w:pPr>
        <w:pStyle w:val="3"/>
        <w:rPr>
          <w:rFonts w:hint="eastAsia"/>
        </w:rPr>
      </w:pPr>
      <w:r>
        <w:rPr>
          <w:rFonts w:hint="eastAsia"/>
        </w:rPr>
        <w:t>2.In the duties of his calling. [Chapter 1]</w:t>
      </w:r>
    </w:p>
    <w:p w14:paraId="4C5FD269">
      <w:pPr>
        <w:pStyle w:val="3"/>
        <w:rPr>
          <w:rFonts w:hint="eastAsia"/>
        </w:rPr>
      </w:pPr>
      <w:r>
        <w:rPr>
          <w:rFonts w:hint="eastAsia"/>
        </w:rPr>
        <w:t>2.在他蒙召的职责上。[第1章]</w:t>
      </w:r>
    </w:p>
    <w:p w14:paraId="04651C03">
      <w:pPr>
        <w:pStyle w:val="3"/>
        <w:rPr>
          <w:rFonts w:hint="eastAsia"/>
        </w:rPr>
      </w:pPr>
    </w:p>
    <w:p w14:paraId="0BEB137F">
      <w:pPr>
        <w:pStyle w:val="3"/>
        <w:rPr>
          <w:rFonts w:hint="eastAsia"/>
        </w:rPr>
      </w:pPr>
      <w:r>
        <w:rPr>
          <w:rFonts w:hint="eastAsia"/>
        </w:rPr>
        <w:t>3.In Christian warfare. [Chapter 2]</w:t>
      </w:r>
    </w:p>
    <w:p w14:paraId="1E5C5C3D">
      <w:pPr>
        <w:pStyle w:val="3"/>
        <w:rPr>
          <w:rFonts w:hint="eastAsia"/>
        </w:rPr>
      </w:pPr>
      <w:r>
        <w:rPr>
          <w:rFonts w:hint="eastAsia"/>
        </w:rPr>
        <w:t>3.在基督徒的争战中。[第2章]</w:t>
      </w:r>
    </w:p>
    <w:p w14:paraId="415C4167">
      <w:pPr>
        <w:pStyle w:val="3"/>
        <w:rPr>
          <w:rFonts w:hint="eastAsia"/>
        </w:rPr>
      </w:pPr>
    </w:p>
    <w:p w14:paraId="7D25C7CB">
      <w:pPr>
        <w:pStyle w:val="3"/>
        <w:rPr>
          <w:rFonts w:hint="eastAsia"/>
        </w:rPr>
      </w:pPr>
      <w:r>
        <w:rPr>
          <w:rFonts w:hint="eastAsia"/>
        </w:rPr>
        <w:t>4.Prophesieth. [Chapter 3]</w:t>
      </w:r>
    </w:p>
    <w:p w14:paraId="48BEA792">
      <w:pPr>
        <w:pStyle w:val="3"/>
        <w:rPr>
          <w:rFonts w:hint="eastAsia"/>
        </w:rPr>
      </w:pPr>
      <w:r>
        <w:rPr>
          <w:rFonts w:hint="eastAsia"/>
        </w:rPr>
        <w:t>4.预言。[第3章]</w:t>
      </w:r>
    </w:p>
    <w:p w14:paraId="562906C4">
      <w:pPr>
        <w:pStyle w:val="3"/>
        <w:rPr>
          <w:rFonts w:hint="eastAsia"/>
        </w:rPr>
      </w:pPr>
    </w:p>
    <w:p w14:paraId="598CA154">
      <w:pPr>
        <w:pStyle w:val="3"/>
        <w:rPr>
          <w:rFonts w:hint="eastAsia"/>
        </w:rPr>
      </w:pPr>
      <w:r>
        <w:rPr>
          <w:rFonts w:hint="eastAsia"/>
        </w:rPr>
        <w:t>5.Chargeth about Preaching, and so concludeth. [Chapter 4]</w:t>
      </w:r>
    </w:p>
    <w:p w14:paraId="0F4E229B">
      <w:pPr>
        <w:pStyle w:val="3"/>
        <w:rPr>
          <w:rFonts w:hint="eastAsia"/>
        </w:rPr>
      </w:pPr>
      <w:r>
        <w:rPr>
          <w:rFonts w:hint="eastAsia"/>
        </w:rPr>
        <w:t>5.嘱托关于讲道，并如此结束。[第4章]</w:t>
      </w:r>
    </w:p>
    <w:p w14:paraId="0E8C4A65">
      <w:pPr>
        <w:pStyle w:val="3"/>
        <w:rPr>
          <w:rFonts w:hint="eastAsia"/>
        </w:rPr>
      </w:pPr>
    </w:p>
    <w:p w14:paraId="5AA657C8">
      <w:pPr>
        <w:pStyle w:val="3"/>
        <w:rPr>
          <w:rFonts w:hint="eastAsia"/>
        </w:rPr>
      </w:pPr>
      <w:r>
        <w:rPr>
          <w:rFonts w:hint="eastAsia"/>
        </w:rPr>
        <w:t>§. 12. Titus. He treats of Ministers. [Chapter 1] Hearers. [Chapter 2, 3.]</w:t>
      </w:r>
    </w:p>
    <w:p w14:paraId="7FABDAE8">
      <w:pPr>
        <w:pStyle w:val="3"/>
        <w:rPr>
          <w:rFonts w:hint="eastAsia"/>
        </w:rPr>
      </w:pPr>
      <w:r>
        <w:rPr>
          <w:rFonts w:hint="eastAsia"/>
        </w:rPr>
        <w:t>§. 12. 提多书。祂论述传道人。[第1章]听道者。[第2、3章]</w:t>
      </w:r>
    </w:p>
    <w:p w14:paraId="6346DB6D">
      <w:pPr>
        <w:pStyle w:val="3"/>
        <w:rPr>
          <w:rFonts w:hint="eastAsia"/>
        </w:rPr>
      </w:pPr>
    </w:p>
    <w:p w14:paraId="297753D1">
      <w:pPr>
        <w:pStyle w:val="3"/>
        <w:rPr>
          <w:rFonts w:hint="eastAsia"/>
        </w:rPr>
      </w:pPr>
      <w:r>
        <w:rPr>
          <w:rFonts w:hint="eastAsia"/>
        </w:rPr>
        <w:t>§. 13. Hebrews treats of</w:t>
      </w:r>
    </w:p>
    <w:p w14:paraId="7FC17B70">
      <w:pPr>
        <w:pStyle w:val="3"/>
        <w:rPr>
          <w:rFonts w:hint="eastAsia"/>
        </w:rPr>
      </w:pPr>
      <w:r>
        <w:rPr>
          <w:rFonts w:hint="eastAsia"/>
        </w:rPr>
        <w:t>§. 13. 希伯来书论述：</w:t>
      </w:r>
    </w:p>
    <w:p w14:paraId="251C99A3">
      <w:pPr>
        <w:pStyle w:val="3"/>
        <w:rPr>
          <w:rFonts w:hint="eastAsia"/>
        </w:rPr>
      </w:pPr>
    </w:p>
    <w:p w14:paraId="394FD638">
      <w:pPr>
        <w:pStyle w:val="3"/>
        <w:rPr>
          <w:rFonts w:hint="eastAsia"/>
        </w:rPr>
      </w:pPr>
      <w:r>
        <w:rPr>
          <w:rFonts w:hint="eastAsia"/>
        </w:rPr>
        <w:t>1.Christ, and so of his</w:t>
      </w:r>
    </w:p>
    <w:p w14:paraId="0C97BA7C">
      <w:pPr>
        <w:pStyle w:val="3"/>
        <w:rPr>
          <w:rFonts w:hint="eastAsia"/>
        </w:rPr>
      </w:pPr>
      <w:r>
        <w:rPr>
          <w:rFonts w:hint="eastAsia"/>
        </w:rPr>
        <w:t>1.基督，以及祂的：</w:t>
      </w:r>
    </w:p>
    <w:p w14:paraId="4B409ADF">
      <w:pPr>
        <w:pStyle w:val="3"/>
        <w:rPr>
          <w:rFonts w:hint="eastAsia"/>
        </w:rPr>
      </w:pPr>
    </w:p>
    <w:p w14:paraId="31543DA4">
      <w:pPr>
        <w:pStyle w:val="3"/>
        <w:rPr>
          <w:rFonts w:hint="eastAsia"/>
        </w:rPr>
      </w:pPr>
      <w:r>
        <w:rPr>
          <w:rFonts w:hint="eastAsia"/>
        </w:rPr>
        <w:t>2.Person, in His Divine Nature. [Chapter 1] His Human Nature. [Chapter 2]</w:t>
      </w:r>
    </w:p>
    <w:p w14:paraId="661E7872">
      <w:pPr>
        <w:pStyle w:val="3"/>
        <w:rPr>
          <w:rFonts w:hint="eastAsia"/>
        </w:rPr>
      </w:pPr>
      <w:r>
        <w:rPr>
          <w:rFonts w:hint="eastAsia"/>
        </w:rPr>
        <w:t>2.位格，在祂的神性中。[第1章]祂的人性。[第2章]</w:t>
      </w:r>
    </w:p>
    <w:p w14:paraId="54579EC4">
      <w:pPr>
        <w:pStyle w:val="3"/>
        <w:rPr>
          <w:rFonts w:hint="eastAsia"/>
        </w:rPr>
      </w:pPr>
    </w:p>
    <w:p w14:paraId="0F11961C">
      <w:pPr>
        <w:pStyle w:val="3"/>
        <w:rPr>
          <w:rFonts w:hint="eastAsia"/>
        </w:rPr>
      </w:pPr>
      <w:r>
        <w:rPr>
          <w:rFonts w:hint="eastAsia"/>
        </w:rPr>
        <w:t>3.Office,</w:t>
      </w:r>
    </w:p>
    <w:p w14:paraId="6310ACDA">
      <w:pPr>
        <w:pStyle w:val="3"/>
        <w:rPr>
          <w:rFonts w:hint="eastAsia"/>
        </w:rPr>
      </w:pPr>
      <w:r>
        <w:rPr>
          <w:rFonts w:hint="eastAsia"/>
        </w:rPr>
        <w:t>3.职分，</w:t>
      </w:r>
    </w:p>
    <w:p w14:paraId="089DCF3F">
      <w:pPr>
        <w:pStyle w:val="3"/>
        <w:rPr>
          <w:rFonts w:hint="eastAsia"/>
        </w:rPr>
      </w:pPr>
    </w:p>
    <w:p w14:paraId="6918EF5B">
      <w:pPr>
        <w:pStyle w:val="3"/>
        <w:rPr>
          <w:rFonts w:hint="eastAsia"/>
        </w:rPr>
      </w:pPr>
      <w:r>
        <w:rPr>
          <w:rFonts w:hint="eastAsia"/>
        </w:rPr>
        <w:t>4.Prophet. [Chapter 3, 4]</w:t>
      </w:r>
    </w:p>
    <w:p w14:paraId="2E07428D">
      <w:pPr>
        <w:pStyle w:val="3"/>
        <w:rPr>
          <w:rFonts w:hint="eastAsia"/>
        </w:rPr>
      </w:pPr>
      <w:r>
        <w:rPr>
          <w:rFonts w:hint="eastAsia"/>
        </w:rPr>
        <w:t>4.先知。[第3、4章]</w:t>
      </w:r>
    </w:p>
    <w:p w14:paraId="5823E0BF">
      <w:pPr>
        <w:pStyle w:val="3"/>
        <w:rPr>
          <w:rFonts w:hint="eastAsia"/>
        </w:rPr>
      </w:pPr>
    </w:p>
    <w:p w14:paraId="6EA95F4B">
      <w:pPr>
        <w:pStyle w:val="3"/>
        <w:rPr>
          <w:rFonts w:hint="eastAsia"/>
        </w:rPr>
      </w:pPr>
      <w:r>
        <w:rPr>
          <w:rFonts w:hint="eastAsia"/>
        </w:rPr>
        <w:t>5.Priest. [Chapter 5, to 10]</w:t>
      </w:r>
    </w:p>
    <w:p w14:paraId="7D73DC76">
      <w:pPr>
        <w:pStyle w:val="3"/>
        <w:rPr>
          <w:rFonts w:hint="eastAsia"/>
        </w:rPr>
      </w:pPr>
      <w:r>
        <w:rPr>
          <w:rFonts w:hint="eastAsia"/>
        </w:rPr>
        <w:t>5.祭司。[第5至10章]</w:t>
      </w:r>
    </w:p>
    <w:p w14:paraId="406E4677">
      <w:pPr>
        <w:pStyle w:val="3"/>
        <w:rPr>
          <w:rFonts w:hint="eastAsia"/>
        </w:rPr>
      </w:pPr>
    </w:p>
    <w:p w14:paraId="6B81AEAE">
      <w:pPr>
        <w:pStyle w:val="3"/>
        <w:rPr>
          <w:rFonts w:hint="eastAsia"/>
        </w:rPr>
      </w:pPr>
      <w:r>
        <w:rPr>
          <w:rFonts w:hint="eastAsia"/>
        </w:rPr>
        <w:t>6.Of the duties of Christians, and so of Faith. [Chapter 11] Holy life. [Chapter 12, 13]</w:t>
      </w:r>
    </w:p>
    <w:p w14:paraId="602AD157">
      <w:pPr>
        <w:pStyle w:val="3"/>
        <w:rPr>
          <w:rFonts w:hint="eastAsia"/>
        </w:rPr>
      </w:pPr>
      <w:r>
        <w:rPr>
          <w:rFonts w:hint="eastAsia"/>
        </w:rPr>
        <w:t>6.基督徒的责任，以及信心。[第11章]圣洁生活。[第12、13章]</w:t>
      </w:r>
    </w:p>
    <w:p w14:paraId="4005CE3E">
      <w:pPr>
        <w:pStyle w:val="3"/>
        <w:rPr>
          <w:rFonts w:hint="eastAsia"/>
        </w:rPr>
      </w:pPr>
    </w:p>
    <w:p w14:paraId="04CD32BE">
      <w:pPr>
        <w:pStyle w:val="3"/>
        <w:rPr>
          <w:rFonts w:hint="eastAsia"/>
        </w:rPr>
      </w:pPr>
      <w:r>
        <w:rPr>
          <w:rFonts w:hint="eastAsia"/>
        </w:rPr>
        <w:t>§. 14. James treats</w:t>
      </w:r>
    </w:p>
    <w:p w14:paraId="7D47DC53">
      <w:pPr>
        <w:pStyle w:val="3"/>
        <w:rPr>
          <w:rFonts w:hint="eastAsia"/>
        </w:rPr>
      </w:pPr>
      <w:r>
        <w:rPr>
          <w:rFonts w:hint="eastAsia"/>
        </w:rPr>
        <w:t>§. 14. 雅各书论述：</w:t>
      </w:r>
    </w:p>
    <w:p w14:paraId="7EEA588F">
      <w:pPr>
        <w:pStyle w:val="3"/>
        <w:rPr>
          <w:rFonts w:hint="eastAsia"/>
        </w:rPr>
      </w:pPr>
    </w:p>
    <w:p w14:paraId="44C100A9">
      <w:pPr>
        <w:pStyle w:val="3"/>
        <w:rPr>
          <w:rFonts w:hint="eastAsia"/>
        </w:rPr>
      </w:pPr>
      <w:r>
        <w:rPr>
          <w:rFonts w:hint="eastAsia"/>
        </w:rPr>
        <w:t>1.Of patience, right hearing the Word, and true Religion. [Chapter 1]</w:t>
      </w:r>
    </w:p>
    <w:p w14:paraId="57609953">
      <w:pPr>
        <w:pStyle w:val="3"/>
        <w:rPr>
          <w:rFonts w:hint="eastAsia"/>
        </w:rPr>
      </w:pPr>
      <w:r>
        <w:rPr>
          <w:rFonts w:hint="eastAsia"/>
        </w:rPr>
        <w:t>1.忍耐，正确聆听道，和真实的信仰。[第1章]</w:t>
      </w:r>
    </w:p>
    <w:p w14:paraId="5DCBB515">
      <w:pPr>
        <w:pStyle w:val="3"/>
        <w:rPr>
          <w:rFonts w:hint="eastAsia"/>
        </w:rPr>
      </w:pPr>
    </w:p>
    <w:p w14:paraId="397299D1">
      <w:pPr>
        <w:pStyle w:val="3"/>
        <w:rPr>
          <w:rFonts w:hint="eastAsia"/>
        </w:rPr>
      </w:pPr>
      <w:r>
        <w:rPr>
          <w:rFonts w:hint="eastAsia"/>
        </w:rPr>
        <w:t>2.Of love, and Justification by Works. [Chapter 2]</w:t>
      </w:r>
    </w:p>
    <w:p w14:paraId="57F4036E">
      <w:pPr>
        <w:pStyle w:val="3"/>
        <w:rPr>
          <w:rFonts w:hint="eastAsia"/>
        </w:rPr>
      </w:pPr>
      <w:r>
        <w:rPr>
          <w:rFonts w:hint="eastAsia"/>
        </w:rPr>
        <w:t>2.爱，和行为称义。[第2章]</w:t>
      </w:r>
    </w:p>
    <w:p w14:paraId="79AA1E2F">
      <w:pPr>
        <w:pStyle w:val="3"/>
        <w:rPr>
          <w:rFonts w:hint="eastAsia"/>
        </w:rPr>
      </w:pPr>
    </w:p>
    <w:p w14:paraId="6DF388ED">
      <w:pPr>
        <w:pStyle w:val="3"/>
        <w:rPr>
          <w:rFonts w:hint="eastAsia"/>
        </w:rPr>
      </w:pPr>
      <w:r>
        <w:rPr>
          <w:rFonts w:hint="eastAsia"/>
        </w:rPr>
        <w:t>3.Of the tongue and wisdom. [Chapter 3]</w:t>
      </w:r>
    </w:p>
    <w:p w14:paraId="3A7F1AD0">
      <w:pPr>
        <w:pStyle w:val="3"/>
        <w:rPr>
          <w:rFonts w:hint="eastAsia"/>
        </w:rPr>
      </w:pPr>
      <w:r>
        <w:rPr>
          <w:rFonts w:hint="eastAsia"/>
        </w:rPr>
        <w:t>3.舌头和智慧。[第3章]</w:t>
      </w:r>
    </w:p>
    <w:p w14:paraId="66EBBA4E">
      <w:pPr>
        <w:pStyle w:val="3"/>
        <w:rPr>
          <w:rFonts w:hint="eastAsia"/>
        </w:rPr>
      </w:pPr>
    </w:p>
    <w:p w14:paraId="42969A76">
      <w:pPr>
        <w:pStyle w:val="3"/>
        <w:rPr>
          <w:rFonts w:hint="eastAsia"/>
        </w:rPr>
      </w:pPr>
      <w:r>
        <w:rPr>
          <w:rFonts w:hint="eastAsia"/>
        </w:rPr>
        <w:t>4.Of contentions and presumption. [Chapter 4]</w:t>
      </w:r>
    </w:p>
    <w:p w14:paraId="39931F0B">
      <w:pPr>
        <w:pStyle w:val="3"/>
        <w:rPr>
          <w:rFonts w:hint="eastAsia"/>
        </w:rPr>
      </w:pPr>
      <w:r>
        <w:rPr>
          <w:rFonts w:hint="eastAsia"/>
        </w:rPr>
        <w:t>4.纷争和自大。[第4章]</w:t>
      </w:r>
    </w:p>
    <w:p w14:paraId="63271A8B">
      <w:pPr>
        <w:pStyle w:val="3"/>
        <w:rPr>
          <w:rFonts w:hint="eastAsia"/>
        </w:rPr>
      </w:pPr>
    </w:p>
    <w:p w14:paraId="433EB96D">
      <w:pPr>
        <w:pStyle w:val="3"/>
        <w:rPr>
          <w:rFonts w:hint="eastAsia"/>
        </w:rPr>
      </w:pPr>
      <w:r>
        <w:rPr>
          <w:rFonts w:hint="eastAsia"/>
        </w:rPr>
        <w:t>5.Of oppression, and swearing, and prayer and admonition. [Chapter 5]</w:t>
      </w:r>
    </w:p>
    <w:p w14:paraId="749375B7">
      <w:pPr>
        <w:pStyle w:val="3"/>
        <w:rPr>
          <w:rFonts w:hint="eastAsia"/>
        </w:rPr>
      </w:pPr>
      <w:r>
        <w:rPr>
          <w:rFonts w:hint="eastAsia"/>
        </w:rPr>
        <w:t>5.压迫，起誓，祷告和劝戒。[第5章]</w:t>
      </w:r>
    </w:p>
    <w:p w14:paraId="12534253">
      <w:pPr>
        <w:pStyle w:val="3"/>
        <w:rPr>
          <w:rFonts w:hint="eastAsia"/>
        </w:rPr>
      </w:pPr>
    </w:p>
    <w:p w14:paraId="6F9DC678">
      <w:pPr>
        <w:pStyle w:val="3"/>
        <w:rPr>
          <w:rFonts w:hint="eastAsia"/>
        </w:rPr>
      </w:pPr>
      <w:r>
        <w:rPr>
          <w:rFonts w:hint="eastAsia"/>
        </w:rPr>
        <w:t>§. 15. I Peter hath in it matter of</w:t>
      </w:r>
    </w:p>
    <w:p w14:paraId="1A8E07F0">
      <w:pPr>
        <w:pStyle w:val="3"/>
        <w:rPr>
          <w:rFonts w:hint="eastAsia"/>
        </w:rPr>
      </w:pPr>
      <w:r>
        <w:rPr>
          <w:rFonts w:hint="eastAsia"/>
        </w:rPr>
        <w:t>§. 15. 彼得前书包含：</w:t>
      </w:r>
    </w:p>
    <w:p w14:paraId="0F55479F">
      <w:pPr>
        <w:pStyle w:val="3"/>
        <w:rPr>
          <w:rFonts w:hint="eastAsia"/>
        </w:rPr>
      </w:pPr>
    </w:p>
    <w:p w14:paraId="5EE4315F">
      <w:pPr>
        <w:pStyle w:val="3"/>
        <w:rPr>
          <w:rFonts w:hint="eastAsia"/>
        </w:rPr>
      </w:pPr>
      <w:r>
        <w:rPr>
          <w:rFonts w:hint="eastAsia"/>
        </w:rPr>
        <w:t>1.Consolation. [Chapter 1, to 13th verse]</w:t>
      </w:r>
    </w:p>
    <w:p w14:paraId="53617E79">
      <w:pPr>
        <w:pStyle w:val="3"/>
        <w:rPr>
          <w:rFonts w:hint="eastAsia"/>
        </w:rPr>
      </w:pPr>
      <w:r>
        <w:rPr>
          <w:rFonts w:hint="eastAsia"/>
        </w:rPr>
        <w:t>1.安慰。[第1章至第13节]</w:t>
      </w:r>
    </w:p>
    <w:p w14:paraId="1FE671F2">
      <w:pPr>
        <w:pStyle w:val="3"/>
        <w:rPr>
          <w:rFonts w:hint="eastAsia"/>
        </w:rPr>
      </w:pPr>
    </w:p>
    <w:p w14:paraId="136740A2">
      <w:pPr>
        <w:pStyle w:val="3"/>
        <w:rPr>
          <w:rFonts w:hint="eastAsia"/>
        </w:rPr>
      </w:pPr>
      <w:r>
        <w:rPr>
          <w:rFonts w:hint="eastAsia"/>
        </w:rPr>
        <w:t>2.Exhortation, from verse 13 of the 1st Chapter to verse 8 of the 3rd Chapter.</w:t>
      </w:r>
    </w:p>
    <w:p w14:paraId="1CC87DB2">
      <w:pPr>
        <w:pStyle w:val="3"/>
        <w:rPr>
          <w:rFonts w:hint="eastAsia"/>
        </w:rPr>
      </w:pPr>
      <w:r>
        <w:rPr>
          <w:rFonts w:hint="eastAsia"/>
        </w:rPr>
        <w:t>2.劝勉，从第1章第13节至第3章第8节。</w:t>
      </w:r>
    </w:p>
    <w:p w14:paraId="5F7434D2">
      <w:pPr>
        <w:pStyle w:val="3"/>
        <w:rPr>
          <w:rFonts w:hint="eastAsia"/>
        </w:rPr>
      </w:pPr>
    </w:p>
    <w:p w14:paraId="6A5EF741">
      <w:pPr>
        <w:pStyle w:val="3"/>
        <w:rPr>
          <w:rFonts w:hint="eastAsia"/>
        </w:rPr>
      </w:pPr>
      <w:r>
        <w:rPr>
          <w:rFonts w:hint="eastAsia"/>
        </w:rPr>
        <w:t>3.Dehortation, from verse 8 of the 3rd Chapter to the end of the 3rd Chapter. And these again are handled,</w:t>
      </w:r>
    </w:p>
    <w:p w14:paraId="3E02A817">
      <w:pPr>
        <w:pStyle w:val="3"/>
        <w:rPr>
          <w:rFonts w:hint="eastAsia"/>
        </w:rPr>
      </w:pPr>
      <w:r>
        <w:rPr>
          <w:rFonts w:hint="eastAsia"/>
        </w:rPr>
        <w:t>3.劝阻，从第3章第8节至第3章末。这些又被处理为，</w:t>
      </w:r>
    </w:p>
    <w:p w14:paraId="7EBE0369">
      <w:pPr>
        <w:pStyle w:val="3"/>
        <w:rPr>
          <w:rFonts w:hint="eastAsia"/>
        </w:rPr>
      </w:pPr>
    </w:p>
    <w:p w14:paraId="58EF7C89">
      <w:pPr>
        <w:pStyle w:val="3"/>
        <w:rPr>
          <w:rFonts w:hint="eastAsia"/>
        </w:rPr>
      </w:pPr>
      <w:r>
        <w:rPr>
          <w:rFonts w:hint="eastAsia"/>
        </w:rPr>
        <w:t>4.Exhortation. [Chapter 4, to verse 12]</w:t>
      </w:r>
    </w:p>
    <w:p w14:paraId="2A926D10">
      <w:pPr>
        <w:pStyle w:val="3"/>
        <w:rPr>
          <w:rFonts w:hint="eastAsia"/>
        </w:rPr>
      </w:pPr>
      <w:r>
        <w:rPr>
          <w:rFonts w:hint="eastAsia"/>
        </w:rPr>
        <w:t>4.劝勉。[第4章至第12节]</w:t>
      </w:r>
    </w:p>
    <w:p w14:paraId="721E8F1A">
      <w:pPr>
        <w:pStyle w:val="3"/>
        <w:rPr>
          <w:rFonts w:hint="eastAsia"/>
        </w:rPr>
      </w:pPr>
    </w:p>
    <w:p w14:paraId="7F42DB3C">
      <w:pPr>
        <w:pStyle w:val="3"/>
        <w:rPr>
          <w:rFonts w:hint="eastAsia"/>
        </w:rPr>
      </w:pPr>
      <w:r>
        <w:rPr>
          <w:rFonts w:hint="eastAsia"/>
        </w:rPr>
        <w:t>5.Consolation, from verse 12 onwards. [Chapter 4, to the end]</w:t>
      </w:r>
    </w:p>
    <w:p w14:paraId="003A6ACE">
      <w:pPr>
        <w:pStyle w:val="3"/>
        <w:rPr>
          <w:rFonts w:hint="eastAsia"/>
        </w:rPr>
      </w:pPr>
      <w:r>
        <w:rPr>
          <w:rFonts w:hint="eastAsia"/>
        </w:rPr>
        <w:t>5.安慰，从第12节开始。[第4章至末]</w:t>
      </w:r>
    </w:p>
    <w:p w14:paraId="3C2518F7">
      <w:pPr>
        <w:pStyle w:val="3"/>
        <w:rPr>
          <w:rFonts w:hint="eastAsia"/>
        </w:rPr>
      </w:pPr>
    </w:p>
    <w:p w14:paraId="239F7E32">
      <w:pPr>
        <w:pStyle w:val="3"/>
        <w:rPr>
          <w:rFonts w:hint="eastAsia"/>
        </w:rPr>
      </w:pPr>
      <w:r>
        <w:rPr>
          <w:rFonts w:hint="eastAsia"/>
        </w:rPr>
        <w:t>6.Dehortation implicitly, with the Conclusion. [Chapter 5]</w:t>
      </w:r>
    </w:p>
    <w:p w14:paraId="45DBDA11">
      <w:pPr>
        <w:pStyle w:val="3"/>
        <w:rPr>
          <w:rFonts w:hint="eastAsia"/>
        </w:rPr>
      </w:pPr>
      <w:r>
        <w:rPr>
          <w:rFonts w:hint="eastAsia"/>
        </w:rPr>
        <w:t>6.隐含的劝阻，附带结论。[第5章]</w:t>
      </w:r>
    </w:p>
    <w:p w14:paraId="05D17B5C">
      <w:pPr>
        <w:pStyle w:val="3"/>
        <w:rPr>
          <w:rFonts w:hint="eastAsia"/>
        </w:rPr>
      </w:pPr>
    </w:p>
    <w:p w14:paraId="480161DD">
      <w:pPr>
        <w:pStyle w:val="3"/>
        <w:rPr>
          <w:rFonts w:hint="eastAsia"/>
        </w:rPr>
      </w:pPr>
      <w:r>
        <w:rPr>
          <w:rFonts w:hint="eastAsia"/>
        </w:rPr>
        <w:t>§. 16. II Peter</w:t>
      </w:r>
    </w:p>
    <w:p w14:paraId="2BFFEC2F">
      <w:pPr>
        <w:pStyle w:val="3"/>
        <w:rPr>
          <w:rFonts w:hint="eastAsia"/>
        </w:rPr>
      </w:pPr>
      <w:r>
        <w:rPr>
          <w:rFonts w:hint="eastAsia"/>
        </w:rPr>
        <w:t>§. 16. 彼得后书</w:t>
      </w:r>
    </w:p>
    <w:p w14:paraId="218BEF23">
      <w:pPr>
        <w:pStyle w:val="3"/>
        <w:rPr>
          <w:rFonts w:hint="eastAsia"/>
        </w:rPr>
      </w:pPr>
    </w:p>
    <w:p w14:paraId="1EABEACD">
      <w:pPr>
        <w:pStyle w:val="3"/>
        <w:rPr>
          <w:rFonts w:hint="eastAsia"/>
        </w:rPr>
      </w:pPr>
      <w:r>
        <w:rPr>
          <w:rFonts w:hint="eastAsia"/>
        </w:rPr>
        <w:t>1.Exhorts to holiness. [Chapter 1]</w:t>
      </w:r>
    </w:p>
    <w:p w14:paraId="1E355EB9">
      <w:pPr>
        <w:pStyle w:val="3"/>
        <w:rPr>
          <w:rFonts w:hint="eastAsia"/>
        </w:rPr>
      </w:pPr>
      <w:r>
        <w:rPr>
          <w:rFonts w:hint="eastAsia"/>
        </w:rPr>
        <w:t>1.劝勉圣洁。[第1章]</w:t>
      </w:r>
    </w:p>
    <w:p w14:paraId="2A3214B2">
      <w:pPr>
        <w:pStyle w:val="3"/>
        <w:rPr>
          <w:rFonts w:hint="eastAsia"/>
        </w:rPr>
      </w:pPr>
    </w:p>
    <w:p w14:paraId="2D65F57C">
      <w:pPr>
        <w:pStyle w:val="3"/>
        <w:rPr>
          <w:rFonts w:hint="eastAsia"/>
        </w:rPr>
      </w:pPr>
      <w:r>
        <w:rPr>
          <w:rFonts w:hint="eastAsia"/>
        </w:rPr>
        <w:t>2.Threatens wicked Teachers and Apostates. [Chapter 2]</w:t>
      </w:r>
    </w:p>
    <w:p w14:paraId="7179D987">
      <w:pPr>
        <w:pStyle w:val="3"/>
        <w:rPr>
          <w:rFonts w:hint="eastAsia"/>
        </w:rPr>
      </w:pPr>
      <w:r>
        <w:rPr>
          <w:rFonts w:hint="eastAsia"/>
        </w:rPr>
        <w:t>2.警告恶教师和背道者。[第2章]</w:t>
      </w:r>
    </w:p>
    <w:p w14:paraId="7F2FA020">
      <w:pPr>
        <w:pStyle w:val="3"/>
        <w:rPr>
          <w:rFonts w:hint="eastAsia"/>
        </w:rPr>
      </w:pPr>
    </w:p>
    <w:p w14:paraId="238FCAA2">
      <w:pPr>
        <w:pStyle w:val="3"/>
        <w:rPr>
          <w:rFonts w:hint="eastAsia"/>
        </w:rPr>
      </w:pPr>
      <w:r>
        <w:rPr>
          <w:rFonts w:hint="eastAsia"/>
        </w:rPr>
        <w:t>3.Prophesieth of the day of Judgment. [Chapter 3]</w:t>
      </w:r>
    </w:p>
    <w:p w14:paraId="6E19BB90">
      <w:pPr>
        <w:pStyle w:val="3"/>
        <w:rPr>
          <w:rFonts w:hint="eastAsia"/>
        </w:rPr>
      </w:pPr>
      <w:r>
        <w:rPr>
          <w:rFonts w:hint="eastAsia"/>
        </w:rPr>
        <w:t>3.预言审判之日。[第3章]</w:t>
      </w:r>
    </w:p>
    <w:p w14:paraId="5F9EB4FB">
      <w:pPr>
        <w:pStyle w:val="3"/>
        <w:rPr>
          <w:rFonts w:hint="eastAsia"/>
        </w:rPr>
      </w:pPr>
    </w:p>
    <w:p w14:paraId="29531E8D">
      <w:pPr>
        <w:pStyle w:val="3"/>
        <w:rPr>
          <w:rFonts w:hint="eastAsia"/>
        </w:rPr>
      </w:pPr>
      <w:r>
        <w:rPr>
          <w:rFonts w:hint="eastAsia"/>
        </w:rPr>
        <w:t>§. 17. First Epistle of St. John.</w:t>
      </w:r>
    </w:p>
    <w:p w14:paraId="38C074FF">
      <w:pPr>
        <w:pStyle w:val="3"/>
        <w:rPr>
          <w:rFonts w:hint="eastAsia"/>
        </w:rPr>
      </w:pPr>
      <w:r>
        <w:rPr>
          <w:rFonts w:hint="eastAsia"/>
        </w:rPr>
        <w:t>§. 17. 约翰一书。</w:t>
      </w:r>
    </w:p>
    <w:p w14:paraId="7AB8FE26">
      <w:pPr>
        <w:pStyle w:val="3"/>
        <w:rPr>
          <w:rFonts w:hint="eastAsia"/>
        </w:rPr>
      </w:pPr>
    </w:p>
    <w:p w14:paraId="49573A78">
      <w:pPr>
        <w:pStyle w:val="3"/>
        <w:rPr>
          <w:rFonts w:hint="eastAsia"/>
        </w:rPr>
      </w:pPr>
      <w:r>
        <w:rPr>
          <w:rFonts w:hint="eastAsia"/>
        </w:rPr>
        <w:t>1.Of the benefits of Christ. [Chapter 1]</w:t>
      </w:r>
    </w:p>
    <w:p w14:paraId="41A96268">
      <w:pPr>
        <w:pStyle w:val="3"/>
        <w:rPr>
          <w:rFonts w:hint="eastAsia"/>
        </w:rPr>
      </w:pPr>
      <w:r>
        <w:rPr>
          <w:rFonts w:hint="eastAsia"/>
        </w:rPr>
        <w:t>1.基督的益处。[第1章]</w:t>
      </w:r>
    </w:p>
    <w:p w14:paraId="6C882BCB">
      <w:pPr>
        <w:pStyle w:val="3"/>
        <w:rPr>
          <w:rFonts w:hint="eastAsia"/>
        </w:rPr>
      </w:pPr>
    </w:p>
    <w:p w14:paraId="61C41449">
      <w:pPr>
        <w:pStyle w:val="3"/>
        <w:rPr>
          <w:rFonts w:hint="eastAsia"/>
        </w:rPr>
      </w:pPr>
      <w:r>
        <w:rPr>
          <w:rFonts w:hint="eastAsia"/>
        </w:rPr>
        <w:t>2.Of the office of Christians in Love. [Chapter 2, 3, 4.] Faith. [Chapter 5]</w:t>
      </w:r>
    </w:p>
    <w:p w14:paraId="7064293A">
      <w:pPr>
        <w:pStyle w:val="3"/>
        <w:rPr>
          <w:rFonts w:hint="eastAsia"/>
        </w:rPr>
      </w:pPr>
      <w:r>
        <w:rPr>
          <w:rFonts w:hint="eastAsia"/>
        </w:rPr>
        <w:t>2.基督徒在爱中的职分。[第2、3、4章]信心。[第5章]</w:t>
      </w:r>
    </w:p>
    <w:p w14:paraId="03F43088">
      <w:pPr>
        <w:pStyle w:val="3"/>
        <w:rPr>
          <w:rFonts w:hint="eastAsia"/>
        </w:rPr>
      </w:pPr>
    </w:p>
    <w:p w14:paraId="5794C9D6">
      <w:pPr>
        <w:pStyle w:val="2"/>
        <w:bidi w:val="0"/>
        <w:rPr>
          <w:rFonts w:hint="eastAsia"/>
        </w:rPr>
      </w:pPr>
      <w:r>
        <w:rPr>
          <w:rFonts w:hint="eastAsia"/>
        </w:rPr>
        <w:t>SECT. 14.</w:t>
      </w:r>
    </w:p>
    <w:p w14:paraId="6E8F6B38">
      <w:pPr>
        <w:pStyle w:val="2"/>
        <w:bidi w:val="0"/>
        <w:rPr>
          <w:rFonts w:hint="eastAsia"/>
        </w:rPr>
      </w:pPr>
      <w:r>
        <w:rPr>
          <w:rFonts w:hint="eastAsia"/>
        </w:rPr>
        <w:t>第14节。</w:t>
      </w:r>
    </w:p>
    <w:p w14:paraId="2B573DD8">
      <w:pPr>
        <w:pStyle w:val="3"/>
        <w:rPr>
          <w:rFonts w:hint="eastAsia"/>
        </w:rPr>
      </w:pPr>
    </w:p>
    <w:p w14:paraId="096632C8">
      <w:pPr>
        <w:pStyle w:val="3"/>
        <w:rPr>
          <w:rFonts w:hint="eastAsia"/>
        </w:rPr>
      </w:pPr>
      <w:r>
        <w:rPr>
          <w:rFonts w:hint="eastAsia"/>
        </w:rPr>
        <w:t>Of the Book Prophetical. Revelation contains</w:t>
      </w:r>
    </w:p>
    <w:p w14:paraId="143A669A">
      <w:pPr>
        <w:pStyle w:val="3"/>
        <w:rPr>
          <w:rFonts w:hint="eastAsia"/>
        </w:rPr>
      </w:pPr>
      <w:r>
        <w:rPr>
          <w:rFonts w:hint="eastAsia"/>
        </w:rPr>
        <w:t>论预言性书卷。启示录包含：</w:t>
      </w:r>
    </w:p>
    <w:p w14:paraId="1B9AAA13">
      <w:pPr>
        <w:pStyle w:val="3"/>
        <w:rPr>
          <w:rFonts w:hint="eastAsia"/>
        </w:rPr>
      </w:pPr>
    </w:p>
    <w:p w14:paraId="5AFE3D85">
      <w:pPr>
        <w:pStyle w:val="3"/>
        <w:rPr>
          <w:rFonts w:hint="eastAsia"/>
        </w:rPr>
      </w:pPr>
      <w:r>
        <w:rPr>
          <w:rFonts w:hint="eastAsia"/>
        </w:rPr>
        <w:t>1.History of the state of the Churches then. [Chapter 1, 2, 3.]</w:t>
      </w:r>
    </w:p>
    <w:p w14:paraId="302C0CFD">
      <w:pPr>
        <w:pStyle w:val="3"/>
        <w:rPr>
          <w:rFonts w:hint="eastAsia"/>
        </w:rPr>
      </w:pPr>
      <w:r>
        <w:rPr>
          <w:rFonts w:hint="eastAsia"/>
        </w:rPr>
        <w:t>1.当时教会状态的历史。[第1、2、3章]</w:t>
      </w:r>
    </w:p>
    <w:p w14:paraId="4ED70603">
      <w:pPr>
        <w:pStyle w:val="3"/>
        <w:rPr>
          <w:rFonts w:hint="eastAsia"/>
        </w:rPr>
      </w:pPr>
    </w:p>
    <w:p w14:paraId="4FE50613">
      <w:pPr>
        <w:pStyle w:val="3"/>
        <w:rPr>
          <w:rFonts w:hint="eastAsia"/>
        </w:rPr>
      </w:pPr>
      <w:r>
        <w:rPr>
          <w:rFonts w:hint="eastAsia"/>
        </w:rPr>
        <w:t>2.Mystery or Prophesy</w:t>
      </w:r>
    </w:p>
    <w:p w14:paraId="2A65E136">
      <w:pPr>
        <w:pStyle w:val="3"/>
        <w:rPr>
          <w:rFonts w:hint="eastAsia"/>
        </w:rPr>
      </w:pPr>
      <w:r>
        <w:rPr>
          <w:rFonts w:hint="eastAsia"/>
        </w:rPr>
        <w:t>2.奥秘或预言：</w:t>
      </w:r>
    </w:p>
    <w:p w14:paraId="70876E09">
      <w:pPr>
        <w:pStyle w:val="3"/>
        <w:rPr>
          <w:rFonts w:hint="eastAsia"/>
        </w:rPr>
      </w:pPr>
    </w:p>
    <w:p w14:paraId="2E51EAD4">
      <w:pPr>
        <w:pStyle w:val="3"/>
        <w:rPr>
          <w:rFonts w:hint="eastAsia"/>
        </w:rPr>
      </w:pPr>
      <w:r>
        <w:rPr>
          <w:rFonts w:hint="eastAsia"/>
        </w:rPr>
        <w:t>3.Of the World. [Chapter 4, to 10.]</w:t>
      </w:r>
    </w:p>
    <w:p w14:paraId="49E4AC13">
      <w:pPr>
        <w:pStyle w:val="3"/>
        <w:rPr>
          <w:rFonts w:hint="eastAsia"/>
        </w:rPr>
      </w:pPr>
      <w:r>
        <w:rPr>
          <w:rFonts w:hint="eastAsia"/>
        </w:rPr>
        <w:t>3.关于世界。[第4至10章]</w:t>
      </w:r>
    </w:p>
    <w:p w14:paraId="60D24259">
      <w:pPr>
        <w:pStyle w:val="3"/>
        <w:rPr>
          <w:rFonts w:hint="eastAsia"/>
        </w:rPr>
      </w:pPr>
    </w:p>
    <w:p w14:paraId="2ADB847E">
      <w:pPr>
        <w:pStyle w:val="3"/>
        <w:rPr>
          <w:rFonts w:hint="eastAsia"/>
        </w:rPr>
      </w:pPr>
      <w:r>
        <w:rPr>
          <w:rFonts w:hint="eastAsia"/>
        </w:rPr>
        <w:t>4.Of the Church, in her</w:t>
      </w:r>
    </w:p>
    <w:p w14:paraId="6D653CA0">
      <w:pPr>
        <w:pStyle w:val="3"/>
        <w:rPr>
          <w:rFonts w:hint="eastAsia"/>
        </w:rPr>
      </w:pPr>
      <w:r>
        <w:rPr>
          <w:rFonts w:hint="eastAsia"/>
        </w:rPr>
        <w:t>4.关于教会，在她的：</w:t>
      </w:r>
    </w:p>
    <w:p w14:paraId="7933BC05">
      <w:pPr>
        <w:pStyle w:val="3"/>
        <w:rPr>
          <w:rFonts w:hint="eastAsia"/>
        </w:rPr>
      </w:pPr>
    </w:p>
    <w:p w14:paraId="5A33F158">
      <w:pPr>
        <w:pStyle w:val="3"/>
        <w:rPr>
          <w:rFonts w:hint="eastAsia"/>
        </w:rPr>
      </w:pPr>
      <w:r>
        <w:rPr>
          <w:rFonts w:hint="eastAsia"/>
        </w:rPr>
        <w:t>5.Battles. [Chapter 10, to 17.]</w:t>
      </w:r>
    </w:p>
    <w:p w14:paraId="07B7BA80">
      <w:pPr>
        <w:pStyle w:val="3"/>
        <w:rPr>
          <w:rFonts w:hint="eastAsia"/>
        </w:rPr>
      </w:pPr>
      <w:r>
        <w:rPr>
          <w:rFonts w:hint="eastAsia"/>
        </w:rPr>
        <w:t>5.争战中。[第10至17章]</w:t>
      </w:r>
    </w:p>
    <w:p w14:paraId="7D9A2572">
      <w:pPr>
        <w:pStyle w:val="3"/>
        <w:rPr>
          <w:rFonts w:hint="eastAsia"/>
        </w:rPr>
      </w:pPr>
    </w:p>
    <w:p w14:paraId="034A31C5">
      <w:pPr>
        <w:pStyle w:val="3"/>
        <w:rPr>
          <w:rFonts w:hint="eastAsia"/>
        </w:rPr>
      </w:pPr>
      <w:r>
        <w:rPr>
          <w:rFonts w:hint="eastAsia"/>
        </w:rPr>
        <w:t>6.Victories. [Chapter 17, 18, 19, 20]</w:t>
      </w:r>
    </w:p>
    <w:p w14:paraId="2877E76B">
      <w:pPr>
        <w:pStyle w:val="3"/>
        <w:rPr>
          <w:rFonts w:hint="eastAsia"/>
        </w:rPr>
      </w:pPr>
      <w:r>
        <w:rPr>
          <w:rFonts w:hint="eastAsia"/>
        </w:rPr>
        <w:t>6.胜利中。[第17、18、19、20章]</w:t>
      </w:r>
    </w:p>
    <w:p w14:paraId="493830CD">
      <w:pPr>
        <w:pStyle w:val="3"/>
        <w:rPr>
          <w:rFonts w:hint="eastAsia"/>
        </w:rPr>
      </w:pPr>
    </w:p>
    <w:p w14:paraId="33B9107B">
      <w:pPr>
        <w:pStyle w:val="3"/>
        <w:rPr>
          <w:rFonts w:hint="eastAsia"/>
        </w:rPr>
      </w:pPr>
      <w:r>
        <w:rPr>
          <w:rFonts w:hint="eastAsia"/>
        </w:rPr>
        <w:t>7.Triumphs and eternal Glory. [Chapter 21, 22.]</w:t>
      </w:r>
    </w:p>
    <w:p w14:paraId="235EEC78">
      <w:pPr>
        <w:pStyle w:val="3"/>
        <w:rPr>
          <w:rFonts w:hint="eastAsia"/>
        </w:rPr>
      </w:pPr>
      <w:r>
        <w:rPr>
          <w:rFonts w:hint="eastAsia"/>
        </w:rPr>
        <w:t>7.凯旋和永恒荣耀中。[第21、22章]</w:t>
      </w:r>
    </w:p>
    <w:p w14:paraId="171FA7DF">
      <w:pPr>
        <w:pStyle w:val="3"/>
        <w:rPr>
          <w:rFonts w:hint="eastAsia"/>
        </w:rPr>
      </w:pPr>
    </w:p>
    <w:p w14:paraId="16D458C0">
      <w:pPr>
        <w:pStyle w:val="2"/>
        <w:bidi w:val="0"/>
        <w:rPr>
          <w:rFonts w:hint="eastAsia"/>
        </w:rPr>
      </w:pPr>
      <w:r>
        <w:rPr>
          <w:rFonts w:hint="eastAsia"/>
        </w:rPr>
        <w:t>SECT. 15.</w:t>
      </w:r>
    </w:p>
    <w:p w14:paraId="2D108F08">
      <w:pPr>
        <w:pStyle w:val="2"/>
        <w:bidi w:val="0"/>
        <w:rPr>
          <w:rFonts w:hint="eastAsia"/>
        </w:rPr>
      </w:pPr>
      <w:r>
        <w:rPr>
          <w:rFonts w:hint="eastAsia"/>
        </w:rPr>
        <w:t>第15节。</w:t>
      </w:r>
    </w:p>
    <w:p w14:paraId="58DCF418">
      <w:pPr>
        <w:pStyle w:val="3"/>
        <w:rPr>
          <w:rFonts w:hint="eastAsia"/>
        </w:rPr>
      </w:pPr>
    </w:p>
    <w:p w14:paraId="68453B65">
      <w:pPr>
        <w:pStyle w:val="3"/>
        <w:rPr>
          <w:rFonts w:hint="eastAsia"/>
        </w:rPr>
      </w:pPr>
      <w:r>
        <w:rPr>
          <w:rFonts w:hint="eastAsia"/>
        </w:rPr>
        <w:t>Of heads or common places of observations for profitable things.</w:t>
      </w:r>
    </w:p>
    <w:p w14:paraId="139D10FA">
      <w:pPr>
        <w:pStyle w:val="3"/>
        <w:rPr>
          <w:rFonts w:hint="eastAsia"/>
        </w:rPr>
      </w:pPr>
      <w:r>
        <w:rPr>
          <w:rFonts w:hint="eastAsia"/>
        </w:rPr>
        <w:t>论有益之事的要点或常见观察之处。</w:t>
      </w:r>
    </w:p>
    <w:p w14:paraId="690C7CF1">
      <w:pPr>
        <w:pStyle w:val="3"/>
        <w:rPr>
          <w:rFonts w:hint="eastAsia"/>
        </w:rPr>
      </w:pPr>
    </w:p>
    <w:p w14:paraId="35BBC3C1">
      <w:pPr>
        <w:pStyle w:val="3"/>
        <w:rPr>
          <w:rFonts w:hint="eastAsia"/>
        </w:rPr>
      </w:pPr>
      <w:r>
        <w:rPr>
          <w:rFonts w:hint="eastAsia"/>
        </w:rPr>
        <w:t>I previously stated (Sect. 4) that when reading the Scriptures, it would be beneficial for our spiritual growth to observe specific passages where we encounter teachings that are either of greater significance in themselves or more applicable to our personal needs and circumstances. To that end, I shall now provide some categories or common topics for the observation of such valuable insights. I am aware that some people suggest the following four points for this purpose:</w:t>
      </w:r>
    </w:p>
    <w:p w14:paraId="0A284048">
      <w:pPr>
        <w:pStyle w:val="3"/>
        <w:rPr>
          <w:rFonts w:hint="eastAsia"/>
        </w:rPr>
      </w:pPr>
      <w:r>
        <w:rPr>
          <w:rFonts w:hint="eastAsia"/>
        </w:rPr>
        <w:t>我先前曾说（第4节）在阅读圣经时，观察我们遇到的那些本身更为重要或更适用于我们个人需要和处境的教导，对我们的灵命成长有益。为此，我现在将提供一些类别或常见主题，用于观察这些宝贵的见解。我知道有些人为此目的提出以下四点：</w:t>
      </w:r>
    </w:p>
    <w:p w14:paraId="75CE52A0">
      <w:pPr>
        <w:pStyle w:val="3"/>
        <w:rPr>
          <w:rFonts w:hint="eastAsia"/>
        </w:rPr>
      </w:pPr>
    </w:p>
    <w:p w14:paraId="30673152">
      <w:pPr>
        <w:pStyle w:val="3"/>
        <w:rPr>
          <w:rFonts w:hint="eastAsia"/>
        </w:rPr>
      </w:pPr>
      <w:r>
        <w:rPr>
          <w:rFonts w:hint="eastAsia"/>
        </w:rPr>
        <w:t>1.Every Christian following this guidance should create a small notebook of a sheet or two, writing the title they intend to observe at the top of each page.</w:t>
      </w:r>
    </w:p>
    <w:p w14:paraId="3045D617">
      <w:pPr>
        <w:pStyle w:val="3"/>
        <w:rPr>
          <w:rFonts w:hint="eastAsia"/>
        </w:rPr>
      </w:pPr>
      <w:r>
        <w:rPr>
          <w:rFonts w:hint="eastAsia"/>
        </w:rPr>
        <w:t>1.每位遵循这一指导的基督徒应当创建一个一两页的小笔记本，在每页顶部写下他们打算观察的标题。</w:t>
      </w:r>
    </w:p>
    <w:p w14:paraId="48729EC8">
      <w:pPr>
        <w:pStyle w:val="3"/>
        <w:rPr>
          <w:rFonts w:hint="eastAsia"/>
        </w:rPr>
      </w:pPr>
    </w:p>
    <w:p w14:paraId="2AE89368">
      <w:pPr>
        <w:pStyle w:val="3"/>
        <w:rPr>
          <w:rFonts w:hint="eastAsia"/>
        </w:rPr>
      </w:pPr>
      <w:r>
        <w:rPr>
          <w:rFonts w:hint="eastAsia"/>
        </w:rPr>
        <w:t>2.They should focus on passages that are glaringly obvious, those that are so clear that they capture the heart's attention.</w:t>
      </w:r>
    </w:p>
    <w:p w14:paraId="7F6780E0">
      <w:pPr>
        <w:pStyle w:val="3"/>
        <w:rPr>
          <w:rFonts w:hint="eastAsia"/>
        </w:rPr>
      </w:pPr>
      <w:r>
        <w:rPr>
          <w:rFonts w:hint="eastAsia"/>
        </w:rPr>
        <w:t>2.他们应当专注于那些明显突出的段落，那些如此清晰以至于能抓住心灵注意力的段落。</w:t>
      </w:r>
    </w:p>
    <w:p w14:paraId="1B08B334">
      <w:pPr>
        <w:pStyle w:val="3"/>
        <w:rPr>
          <w:rFonts w:hint="eastAsia"/>
        </w:rPr>
      </w:pPr>
    </w:p>
    <w:p w14:paraId="7FEA1427">
      <w:pPr>
        <w:pStyle w:val="3"/>
        <w:rPr>
          <w:rFonts w:hint="eastAsia"/>
        </w:rPr>
      </w:pPr>
      <w:r>
        <w:rPr>
          <w:rFonts w:hint="eastAsia"/>
        </w:rPr>
        <w:t>3.Under each title, they should record only the Book, Chapter, and Verse, without including the exact words, as that could become tiresome in the long run. They may choose to transcribe the most significant passages only after completing a portion of their task or at the end of the year.</w:t>
      </w:r>
    </w:p>
    <w:p w14:paraId="287ADFD2">
      <w:pPr>
        <w:pStyle w:val="3"/>
        <w:rPr>
          <w:rFonts w:hint="eastAsia"/>
        </w:rPr>
      </w:pPr>
      <w:r>
        <w:rPr>
          <w:rFonts w:hint="eastAsia"/>
        </w:rPr>
        <w:t>3.在每个标题下，他们应当只记录书名、章节和经文，而不包括确切的文字，因为从长远来看那会变得乏味。他们可以选择在完成部分任务或年底时才抄录最重要的段落。</w:t>
      </w:r>
    </w:p>
    <w:p w14:paraId="524C06A9">
      <w:pPr>
        <w:pStyle w:val="3"/>
        <w:rPr>
          <w:rFonts w:hint="eastAsia"/>
        </w:rPr>
      </w:pPr>
    </w:p>
    <w:p w14:paraId="5A00EA42">
      <w:pPr>
        <w:pStyle w:val="3"/>
        <w:rPr>
          <w:rFonts w:hint="eastAsia"/>
        </w:rPr>
      </w:pPr>
      <w:r>
        <w:rPr>
          <w:rFonts w:hint="eastAsia"/>
        </w:rPr>
        <w:t>4.They should not expect immediate benefits from this practice within the first week or month. Instead, they should consider how much it will enrich them by the end of the year. Undoubtedly, after gathering these insights, they would not part with their collections for a great price, especially considering the good they may bring in times of adversity. I will share the experience of a humble Christian, the most unworthy servant of Christ, in the following section and paragraphs.</w:t>
      </w:r>
    </w:p>
    <w:p w14:paraId="15611505">
      <w:pPr>
        <w:pStyle w:val="3"/>
      </w:pPr>
      <w:r>
        <w:rPr>
          <w:rFonts w:hint="eastAsia"/>
        </w:rPr>
        <w:t>4.他们不应期望在第一周或第一个月内从这种做法中获得即时益处。相反，他们应当考虑到年底时这将如何丰富他们。毫无疑问，在收集了这些见解之后，他们不会以高价放弃他们的收集，尤其考虑到这些在逆境时可能带来的益处。我将在下一节和段落中分享一位谦卑的基督徒，基督最不配的仆人的经历。</w:t>
      </w:r>
    </w:p>
    <w:p w14:paraId="11A70F89">
      <w:pPr>
        <w:pStyle w:val="3"/>
        <w:spacing w:before="77"/>
      </w:pPr>
    </w:p>
    <w:p w14:paraId="6AA47663">
      <w:pPr>
        <w:pStyle w:val="2"/>
      </w:pPr>
      <w:bookmarkStart w:id="12" w:name="SECT. 16. Commonplaces observed by one i"/>
      <w:bookmarkEnd w:id="12"/>
      <w:bookmarkStart w:id="13" w:name="_bookmark15"/>
      <w:bookmarkEnd w:id="13"/>
      <w:r>
        <w:t>SECT.</w:t>
      </w:r>
      <w:r>
        <w:rPr>
          <w:spacing w:val="10"/>
        </w:rPr>
        <w:t xml:space="preserve"> </w:t>
      </w:r>
      <w:r>
        <w:rPr>
          <w:spacing w:val="-5"/>
        </w:rPr>
        <w:t>16.</w:t>
      </w:r>
    </w:p>
    <w:p w14:paraId="1BDFB089">
      <w:pPr>
        <w:pStyle w:val="2"/>
        <w:bidi w:val="0"/>
        <w:rPr>
          <w:rFonts w:hint="eastAsia"/>
        </w:rPr>
      </w:pPr>
      <w:r>
        <w:rPr>
          <w:rFonts w:hint="eastAsia"/>
        </w:rPr>
        <w:t>第16节。</w:t>
      </w:r>
    </w:p>
    <w:p w14:paraId="6EAD3BD5">
      <w:pPr>
        <w:pStyle w:val="3"/>
        <w:spacing w:after="0" w:line="285" w:lineRule="auto"/>
        <w:rPr>
          <w:rFonts w:hint="eastAsia"/>
        </w:rPr>
      </w:pPr>
    </w:p>
    <w:p w14:paraId="66A25CD3">
      <w:pPr>
        <w:pStyle w:val="3"/>
        <w:spacing w:after="0" w:line="285" w:lineRule="auto"/>
        <w:rPr>
          <w:rFonts w:hint="eastAsia"/>
        </w:rPr>
      </w:pPr>
      <w:r>
        <w:rPr>
          <w:rFonts w:hint="eastAsia"/>
        </w:rPr>
        <w:t>Commonplaces observed by one in his private Reading of the Scriptures.</w:t>
      </w:r>
    </w:p>
    <w:p w14:paraId="77EA3974">
      <w:pPr>
        <w:pStyle w:val="3"/>
        <w:spacing w:after="0" w:line="285" w:lineRule="auto"/>
        <w:rPr>
          <w:rFonts w:hint="eastAsia"/>
        </w:rPr>
      </w:pPr>
      <w:r>
        <w:rPr>
          <w:rFonts w:hint="eastAsia"/>
        </w:rPr>
        <w:t>一位信徒在私下研读圣经时所观察的要点。</w:t>
      </w:r>
    </w:p>
    <w:p w14:paraId="3093F8F5">
      <w:pPr>
        <w:pStyle w:val="3"/>
        <w:spacing w:after="0" w:line="285" w:lineRule="auto"/>
        <w:rPr>
          <w:rFonts w:hint="eastAsia"/>
        </w:rPr>
      </w:pPr>
    </w:p>
    <w:p w14:paraId="67CDF76B">
      <w:pPr>
        <w:pStyle w:val="3"/>
        <w:spacing w:after="0" w:line="285" w:lineRule="auto"/>
        <w:rPr>
          <w:rFonts w:hint="eastAsia"/>
        </w:rPr>
      </w:pPr>
      <w:r>
        <w:rPr>
          <w:rFonts w:hint="eastAsia"/>
        </w:rPr>
        <w:t>1.Places where, in reading the Scriptures, he found tangible comfort:</w:t>
      </w:r>
    </w:p>
    <w:p w14:paraId="09514048">
      <w:pPr>
        <w:pStyle w:val="3"/>
        <w:spacing w:after="0" w:line="285" w:lineRule="auto"/>
        <w:rPr>
          <w:rFonts w:hint="eastAsia"/>
        </w:rPr>
      </w:pPr>
      <w:r>
        <w:rPr>
          <w:rFonts w:hint="eastAsia"/>
        </w:rPr>
        <w:t>1.在阅读圣经时，他找到切实安慰的经文：</w:t>
      </w:r>
    </w:p>
    <w:p w14:paraId="1D4E8706">
      <w:pPr>
        <w:pStyle w:val="3"/>
        <w:spacing w:after="0" w:line="285" w:lineRule="auto"/>
        <w:rPr>
          <w:rFonts w:hint="eastAsia"/>
        </w:rPr>
      </w:pPr>
    </w:p>
    <w:p w14:paraId="4100329E">
      <w:pPr>
        <w:pStyle w:val="3"/>
        <w:spacing w:after="0" w:line="285" w:lineRule="auto"/>
        <w:rPr>
          <w:rFonts w:hint="eastAsia"/>
        </w:rPr>
      </w:pPr>
      <w:r>
        <w:rPr>
          <w:rFonts w:hint="eastAsia"/>
        </w:rPr>
        <w:t>Exod. 14:13, 19:4, 5, 24:10, 11, 17, 34:6, 7, 8. Numb. 14:18. Deut. 5:29, 10:15. 1 Sam. 30:6. 2 Sam. 12:13. 2 Kings 20:5. 2 Chron. 12:12, 15:4, 20:21, 22, 27, 28. Job 5:11, 17, 18, 19, 33:25, 26. Prov. 3:12. Psal. 27:13, 14, 31:7, 37:1, 2, 3, 4, 5, 6, 7, 8, 32, 33, 34, 57 (entire), 119:103, 138:7, 8, 139:17. Isa. 29:19, 30:18, 19, 40:1, 2, 42:3, 48:18, 49:2, 13, 14, 15, 16, 52:9, 54:7, 8, 9, 10, 55:7, 57:15, 16, 18. Jer. 1:9, 31:3, 9, 20. Hosea 6:1, 2, 11:8. Mic. 7:18, 19, 20. Mat. 5:11, 12, 10:26, 28, 29, 30, 31, 32. Mark 2:17. Luke 6:22, 23. Rom. 8:18, 31, 32. 2 Cor. 7:6. Eph. 5:8. Col. 1:13, 4:3. 2 Tim. 3:11. Heb. 10:35, 36, 37, 38, 12:5, 6, 7, 8. James 5:20. 1 John 3:12.</w:t>
      </w:r>
    </w:p>
    <w:p w14:paraId="3DC122EB">
      <w:pPr>
        <w:pStyle w:val="3"/>
        <w:spacing w:after="0" w:line="285" w:lineRule="auto"/>
        <w:rPr>
          <w:rFonts w:hint="eastAsia"/>
        </w:rPr>
      </w:pPr>
      <w:r>
        <w:rPr>
          <w:rFonts w:hint="eastAsia"/>
        </w:rPr>
        <w:t>出埃及记14:13, 19:4, 5, 24:10, 11, 17, 34:6, 7, 8。民数记14:18。申命记5:29, 10:15。撒母耳记上30:6。撒母耳记下12:13。列王纪下20:5。历代志下12:12, 15:4, 20:21, 22, 27, 28。约伯记5:11, 17, 18, 19, 33:25, 26。箴言3:12。诗篇27:13, 14, 31:7, 37:1, 2, 3, 4, 5, 6, 7, 8, 32, 33, 34, 57(全篇), 119:103, 138:7, 8, 139:17。以赛亚书29:19, 30:18, 19, 40:1, 2, 42:3, 48:18, 49:2, 13, 14, 15, 16, 52:9, 54:7, 8, 9, 10, 55:7, 57:15, 16, 18。耶利米书1:9, 31:3, 9, 20。何西阿书6:1, 2, 11:8。弥迦书7:18, 19, 20。马太福音5:11, 12, 10:26, 28, 29, 30, 31, 32。马可福音2:17。路加福音6:22, 23。罗马书8:18, 31, 32。哥林多后书7:6。以弗所书5:8。歌罗西书1:13, 4:3。提摩太后书3:11。希伯来书10:35, 36, 37, 38, 12:5, 6, 7, 8。雅各书5:20。约翰一书3:12。</w:t>
      </w:r>
    </w:p>
    <w:p w14:paraId="4BA9B0F4">
      <w:pPr>
        <w:pStyle w:val="3"/>
        <w:spacing w:after="0" w:line="285" w:lineRule="auto"/>
        <w:rPr>
          <w:rFonts w:hint="eastAsia"/>
        </w:rPr>
      </w:pPr>
    </w:p>
    <w:p w14:paraId="775704D9">
      <w:pPr>
        <w:pStyle w:val="3"/>
        <w:spacing w:after="0" w:line="285" w:lineRule="auto"/>
        <w:rPr>
          <w:rFonts w:hint="eastAsia"/>
        </w:rPr>
      </w:pPr>
      <w:r>
        <w:rPr>
          <w:rFonts w:hint="eastAsia"/>
        </w:rPr>
        <w:t>2.Places where, in reading, he found rebuke for corruption in his nature or practice:</w:t>
      </w:r>
    </w:p>
    <w:p w14:paraId="744BD441">
      <w:pPr>
        <w:pStyle w:val="3"/>
        <w:spacing w:after="0" w:line="285" w:lineRule="auto"/>
        <w:rPr>
          <w:rFonts w:hint="eastAsia"/>
        </w:rPr>
      </w:pPr>
      <w:r>
        <w:rPr>
          <w:rFonts w:hint="eastAsia"/>
        </w:rPr>
        <w:t>2.在阅读中，他发现对自己本性或行为中败坏的责备的经文：</w:t>
      </w:r>
    </w:p>
    <w:p w14:paraId="1F0353AD">
      <w:pPr>
        <w:pStyle w:val="3"/>
        <w:spacing w:after="0" w:line="285" w:lineRule="auto"/>
        <w:rPr>
          <w:rFonts w:hint="eastAsia"/>
        </w:rPr>
      </w:pPr>
    </w:p>
    <w:p w14:paraId="46114F99">
      <w:pPr>
        <w:pStyle w:val="3"/>
        <w:spacing w:after="0" w:line="285" w:lineRule="auto"/>
        <w:rPr>
          <w:rFonts w:hint="eastAsia"/>
        </w:rPr>
      </w:pPr>
      <w:r>
        <w:rPr>
          <w:rFonts w:hint="eastAsia"/>
        </w:rPr>
        <w:t>Numb. 14:11. 1 Sam. 12, 13. 2 Chron. 32:26. Psal. 119:75. Isa. 56:11, 57:17, 59:11, 12. Jer. 6:13. Ezek. 34:2, 3, 4. Hosea 7:10. Mark 7:21, 22, 23. Luke 12:15. Rom. 7:23, 24. Ephes. 5:4. 1 Pet. 2:1. Rev. 2:5, 3:15, 16, 17, 19.</w:t>
      </w:r>
    </w:p>
    <w:p w14:paraId="590BE84D">
      <w:pPr>
        <w:pStyle w:val="3"/>
        <w:spacing w:after="0" w:line="285" w:lineRule="auto"/>
        <w:rPr>
          <w:rFonts w:hint="eastAsia"/>
        </w:rPr>
      </w:pPr>
      <w:r>
        <w:rPr>
          <w:rFonts w:hint="eastAsia"/>
        </w:rPr>
        <w:t>民数记14:11。撒母耳记上12, 13。历代志下32:26。诗篇119:75。以赛亚书56:11, 57:17, 59:11, 12。耶利米书6:13。以西结书34:2, 3, 4。何西阿书7:10。马可福音7:21, 22, 23。路加福音12:15。罗马书7:23, 24。以弗所书5:4。彼得前书2:1。启示录2:5, 3:15, 16, 17, 19。</w:t>
      </w:r>
    </w:p>
    <w:p w14:paraId="35AE1F76">
      <w:pPr>
        <w:pStyle w:val="3"/>
        <w:spacing w:after="0" w:line="285" w:lineRule="auto"/>
        <w:rPr>
          <w:rFonts w:hint="eastAsia"/>
        </w:rPr>
      </w:pPr>
    </w:p>
    <w:p w14:paraId="267B0AF3">
      <w:pPr>
        <w:pStyle w:val="3"/>
        <w:spacing w:after="0" w:line="285" w:lineRule="auto"/>
        <w:rPr>
          <w:rFonts w:hint="eastAsia"/>
        </w:rPr>
      </w:pPr>
      <w:r>
        <w:rPr>
          <w:rFonts w:hint="eastAsia"/>
        </w:rPr>
        <w:t>3.Places that guided him in his particular calling:</w:t>
      </w:r>
    </w:p>
    <w:p w14:paraId="0F1E6AAE">
      <w:pPr>
        <w:pStyle w:val="3"/>
        <w:spacing w:after="0" w:line="285" w:lineRule="auto"/>
        <w:rPr>
          <w:rFonts w:hint="eastAsia"/>
        </w:rPr>
      </w:pPr>
      <w:r>
        <w:rPr>
          <w:rFonts w:hint="eastAsia"/>
        </w:rPr>
        <w:t>3.指引他特定呼召的经文：</w:t>
      </w:r>
    </w:p>
    <w:p w14:paraId="1AF758D8">
      <w:pPr>
        <w:pStyle w:val="3"/>
        <w:spacing w:after="0" w:line="285" w:lineRule="auto"/>
        <w:rPr>
          <w:rFonts w:hint="eastAsia"/>
        </w:rPr>
      </w:pPr>
    </w:p>
    <w:p w14:paraId="73A680FB">
      <w:pPr>
        <w:pStyle w:val="3"/>
        <w:spacing w:after="0" w:line="285" w:lineRule="auto"/>
        <w:rPr>
          <w:rFonts w:hint="eastAsia"/>
        </w:rPr>
      </w:pPr>
      <w:r>
        <w:rPr>
          <w:rFonts w:hint="eastAsia"/>
        </w:rPr>
        <w:t>Job 33:23, 24. Isa. 49:4, 5, 50:4, 52:11, 58:1, 62:1, 6, 7. Jer. 15:19, 23:22, 48:10. Ezek. 3:1, 18, 19, 20, 21, 33:2, 3, 4, 5, 6, 7, 8, 9, 34:10. Mal. 2:7. Mat. 10:16, 17, 18. Acts 20:20, 21, 23. 1 Cor. 1:5, 14:1, 12. 2 Cor. 4:5, 6, 7, 6:3, 4, 5, 6, 7, 12:15. Phil. 2:3. 1 Thess. 1:5. 2 Thess. 2:3, 4, 5, 6, 7, 8, 9, 10, 11, 12, 13, 17. 1 Tim. 1:4, 4:12.</w:t>
      </w:r>
    </w:p>
    <w:p w14:paraId="18386094">
      <w:pPr>
        <w:pStyle w:val="3"/>
        <w:spacing w:after="0" w:line="285" w:lineRule="auto"/>
        <w:rPr>
          <w:rFonts w:hint="eastAsia"/>
        </w:rPr>
      </w:pPr>
      <w:r>
        <w:rPr>
          <w:rFonts w:hint="eastAsia"/>
        </w:rPr>
        <w:t>约伯记33:23, 24。以赛亚书49:4, 5, 50:4, 52:11, 58:1, 62:1, 6, 7。耶利米书15:19, 23:22, 48:10。以西结书3:1, 18, 19, 20, 21, 33:2, 3, 4, 5, 6, 7, 8, 9, 34:10。玛拉基书2:7。马太福音10:16, 17, 18。使徒行传20:20, 21, 23。哥林多前书1:5, 14:1, 12。哥林多后书4:5, 6, 7, 6:3, 4, 5, 6, 7, 12:15。腓立比书2:3。帖撒罗尼迦前书1:5。帖撒罗尼迦后书2:3, 4, 5, 6, 7, 8, 9, 10, 11, 12, 13, 17。提摩太前书1:4, 4:12。</w:t>
      </w:r>
    </w:p>
    <w:p w14:paraId="14A7D220">
      <w:pPr>
        <w:pStyle w:val="3"/>
        <w:spacing w:after="0" w:line="285" w:lineRule="auto"/>
        <w:rPr>
          <w:rFonts w:hint="eastAsia"/>
        </w:rPr>
      </w:pPr>
    </w:p>
    <w:p w14:paraId="6326E608">
      <w:pPr>
        <w:pStyle w:val="3"/>
        <w:spacing w:after="0" w:line="285" w:lineRule="auto"/>
        <w:rPr>
          <w:rFonts w:hint="eastAsia"/>
        </w:rPr>
      </w:pPr>
      <w:r>
        <w:rPr>
          <w:rFonts w:hint="eastAsia"/>
        </w:rPr>
        <w:t>4.Places containing moving passages that touched his heart:</w:t>
      </w:r>
    </w:p>
    <w:p w14:paraId="1BAEA5F7">
      <w:pPr>
        <w:pStyle w:val="3"/>
        <w:spacing w:after="0" w:line="285" w:lineRule="auto"/>
        <w:rPr>
          <w:rFonts w:hint="eastAsia"/>
        </w:rPr>
      </w:pPr>
      <w:r>
        <w:rPr>
          <w:rFonts w:hint="eastAsia"/>
        </w:rPr>
        <w:t>4.包含感动他心灵的经文：</w:t>
      </w:r>
    </w:p>
    <w:p w14:paraId="49BEDD98">
      <w:pPr>
        <w:pStyle w:val="3"/>
        <w:spacing w:after="0" w:line="285" w:lineRule="auto"/>
        <w:rPr>
          <w:rFonts w:hint="eastAsia"/>
        </w:rPr>
      </w:pPr>
    </w:p>
    <w:p w14:paraId="68C12B89">
      <w:pPr>
        <w:pStyle w:val="3"/>
        <w:spacing w:after="0" w:line="285" w:lineRule="auto"/>
        <w:rPr>
          <w:rFonts w:hint="eastAsia"/>
        </w:rPr>
      </w:pPr>
      <w:r>
        <w:rPr>
          <w:rFonts w:hint="eastAsia"/>
        </w:rPr>
        <w:t>Gen. 22:1 to 20. Gen. 24:31, 33, 50, 52, 33:10, 11, 43:14, 16, 30, 44:13, 16, 31, 45:3, 9, 14, 24, 26, 27, 28, 48:11, 12, 50:10, 11. Deut. 5:29. Judges 7:15, 20, 22. Ruth 2:10, 3:10, 18. 1 Sam. 17:30 to the end, 18:1, 2, 3, 4, 5, 6, 7, 20:41, 42, 24:16, 17, 18, 19, 25:23, 24, 25, 26, 27, 28, 29, 30, 31, 32, 33, 34, 35. 2 Sam. 15:25, 26, 30. Isa. 57:17, 18. Jer. 31:20. Jonah 2:7. Mark 9:24. John 11:35.</w:t>
      </w:r>
    </w:p>
    <w:p w14:paraId="2A6E9E6A">
      <w:pPr>
        <w:pStyle w:val="3"/>
        <w:spacing w:after="0" w:line="285" w:lineRule="auto"/>
        <w:rPr>
          <w:rFonts w:hint="eastAsia"/>
        </w:rPr>
      </w:pPr>
      <w:r>
        <w:rPr>
          <w:rFonts w:hint="eastAsia"/>
        </w:rPr>
        <w:t>创世记22:1至20。创世记24:31, 33, 50, 52, 33:10, 11, 43:14, 16, 30, 44:13, 16, 31, 45:3, 9, 14, 24, 26, 27, 28, 48:11, 12, 50:10, 11。申命记5:29。士师记7:15, 20, 22。路得记2:10, 3:10, 18。撒母耳记上17:30至末尾, 18:1, 2, 3, 4, 5, 6, 7, 20:41, 42, 24:16, 17, 18, 19, 25:23, 24, 25, 26, 27, 28, 29, 30, 31, 32, 33, 34, 35。撒母耳记下15:25, 26, 30。以赛亚书57:17, 18。耶利米书31:20。约拿书2:7。马可福音9:24。约翰福音11:35。</w:t>
      </w:r>
    </w:p>
    <w:p w14:paraId="660C6A99">
      <w:pPr>
        <w:pStyle w:val="3"/>
        <w:spacing w:after="0" w:line="285" w:lineRule="auto"/>
        <w:rPr>
          <w:rFonts w:hint="eastAsia"/>
        </w:rPr>
      </w:pPr>
    </w:p>
    <w:p w14:paraId="58D71FFA">
      <w:pPr>
        <w:pStyle w:val="3"/>
        <w:spacing w:after="0" w:line="285" w:lineRule="auto"/>
        <w:rPr>
          <w:rFonts w:hint="eastAsia"/>
        </w:rPr>
      </w:pPr>
      <w:r>
        <w:rPr>
          <w:rFonts w:hint="eastAsia"/>
        </w:rPr>
        <w:t>5.Places that offer solace against the burden of daily infirmities, inner temptations, and spiritual afflictions:</w:t>
      </w:r>
    </w:p>
    <w:p w14:paraId="1E46AB52">
      <w:pPr>
        <w:pStyle w:val="3"/>
        <w:spacing w:after="0" w:line="285" w:lineRule="auto"/>
        <w:rPr>
          <w:rFonts w:hint="eastAsia"/>
        </w:rPr>
      </w:pPr>
      <w:r>
        <w:rPr>
          <w:rFonts w:hint="eastAsia"/>
        </w:rPr>
        <w:t>5.提供对日常软弱、内心试探和属灵苦难的慰藉的经文：</w:t>
      </w:r>
    </w:p>
    <w:p w14:paraId="560F89BE">
      <w:pPr>
        <w:pStyle w:val="3"/>
        <w:spacing w:after="0" w:line="285" w:lineRule="auto"/>
        <w:rPr>
          <w:rFonts w:hint="eastAsia"/>
        </w:rPr>
      </w:pPr>
    </w:p>
    <w:p w14:paraId="7E410D31">
      <w:pPr>
        <w:pStyle w:val="3"/>
        <w:spacing w:after="0" w:line="285" w:lineRule="auto"/>
        <w:rPr>
          <w:rFonts w:hint="eastAsia"/>
        </w:rPr>
      </w:pPr>
      <w:r>
        <w:rPr>
          <w:rFonts w:hint="eastAsia"/>
        </w:rPr>
        <w:t>Gen. 15:1. Exod. 34:6, 7. Psal. 18:6, 23:4, 5, 6, 34:18, 11:24. Hosea 6:1, 2. Mic. 7:19. Luke 17:4. John 17:20. Rom. 6:14, 16, 20. 1 Cor. 10:13. 2 Thess. 3:3. 1 Tim. 1:15. Heb. 4:15, 16. 1 Pet. 5:10. 1 John 1:9, 2:1, 12, 5:18.</w:t>
      </w:r>
    </w:p>
    <w:p w14:paraId="657676E4">
      <w:pPr>
        <w:pStyle w:val="3"/>
        <w:spacing w:after="0" w:line="285" w:lineRule="auto"/>
        <w:rPr>
          <w:rFonts w:hint="eastAsia"/>
        </w:rPr>
      </w:pPr>
      <w:r>
        <w:rPr>
          <w:rFonts w:hint="eastAsia"/>
        </w:rPr>
        <w:t>创世记15:1。出埃及记34:6, 7。诗篇18:6, 23:4, 5, 6, 34:18, 11:24。何西阿书6:1, 2。弥迦书7:19。路加福音17:4。约翰福音17:20。罗马书6:14, 16, 20。哥林多前书10:13。帖撒罗尼迦后书3:3。提摩太前书1:15。希伯来书4:15, 16。彼得前书5:10。约翰一书1:9, 2:1, 12, 5:18。</w:t>
      </w:r>
    </w:p>
    <w:p w14:paraId="741C3F43">
      <w:pPr>
        <w:pStyle w:val="3"/>
        <w:spacing w:after="0" w:line="285" w:lineRule="auto"/>
        <w:rPr>
          <w:rFonts w:hint="eastAsia"/>
        </w:rPr>
      </w:pPr>
    </w:p>
    <w:p w14:paraId="76E39A90">
      <w:pPr>
        <w:pStyle w:val="3"/>
        <w:spacing w:after="0" w:line="285" w:lineRule="auto"/>
        <w:rPr>
          <w:rFonts w:hint="eastAsia"/>
        </w:rPr>
      </w:pPr>
      <w:r>
        <w:rPr>
          <w:rFonts w:hint="eastAsia"/>
        </w:rPr>
        <w:t>6.Places that strengthen his heart against the fear of falling away:</w:t>
      </w:r>
    </w:p>
    <w:p w14:paraId="3034C409">
      <w:pPr>
        <w:pStyle w:val="3"/>
        <w:spacing w:after="0" w:line="285" w:lineRule="auto"/>
        <w:rPr>
          <w:rFonts w:hint="eastAsia"/>
        </w:rPr>
      </w:pPr>
      <w:r>
        <w:rPr>
          <w:rFonts w:hint="eastAsia"/>
        </w:rPr>
        <w:t>6.坚固他的心抵挡背道之惧的经文：</w:t>
      </w:r>
    </w:p>
    <w:p w14:paraId="47E8D848">
      <w:pPr>
        <w:pStyle w:val="3"/>
        <w:spacing w:after="0" w:line="285" w:lineRule="auto"/>
        <w:rPr>
          <w:rFonts w:hint="eastAsia"/>
        </w:rPr>
      </w:pPr>
    </w:p>
    <w:p w14:paraId="692DC307">
      <w:pPr>
        <w:pStyle w:val="3"/>
        <w:spacing w:after="0" w:line="285" w:lineRule="auto"/>
        <w:rPr>
          <w:rFonts w:hint="eastAsia"/>
        </w:rPr>
      </w:pPr>
      <w:r>
        <w:rPr>
          <w:rFonts w:hint="eastAsia"/>
        </w:rPr>
        <w:t>1 Kings 6:13. Job 8:20. Psal. 15:5, 16:8, 37:24, 27, 28, 31, 89:33, 34, 35, 94:14. Isa. 54:10. Jer. 31:3, 33:20, 21, 25, 26, 32:39, 40, 41. Hosea 2:19, 20. Luke 22:32. John 6:39, 13:1, 14:6, 17, 22, 23, 26. Rom. 8:35, 39, 11:29, 1 Cor. 1:8, 9. Eph. 1:13, 14, 4:30. Phil. 1:6. 1 Thess. 5:23, 24. 2 Thess. 3:3. Heb. 13:5. 1 Pet. 2:6. 1 John 3:9, 5:4.</w:t>
      </w:r>
    </w:p>
    <w:p w14:paraId="6BB37DCB">
      <w:pPr>
        <w:pStyle w:val="3"/>
        <w:spacing w:after="0" w:line="285" w:lineRule="auto"/>
        <w:rPr>
          <w:rFonts w:hint="eastAsia"/>
        </w:rPr>
      </w:pPr>
      <w:r>
        <w:rPr>
          <w:rFonts w:hint="eastAsia"/>
        </w:rPr>
        <w:t>列王纪上6:13。约伯记8:20。诗篇15:5, 16:8, 37:24, 27, 28, 31, 89:33, 34, 35, 94:14。以赛亚书54:10。耶利米书31:3, 33:20, 21, 25, 26, 32:39, 40, 41。何西阿书2:19, 20。路加福音22:32。约翰福音6:39, 13:1, 14:6, 17, 22, 23, 26。罗马书8:35, 39, 11:29。哥林多前书1:8, 9。以弗所书1:13, 14, 4:30。腓立比书1:6。帖撒罗尼迦前书5:23, 24。帖撒罗尼迦后书3:3。希伯来书13:5。彼得前书2:6。约翰一书3:9, 5:4。</w:t>
      </w:r>
    </w:p>
    <w:p w14:paraId="132256F5">
      <w:pPr>
        <w:pStyle w:val="3"/>
        <w:spacing w:after="0" w:line="285" w:lineRule="auto"/>
        <w:rPr>
          <w:rFonts w:hint="eastAsia"/>
        </w:rPr>
      </w:pPr>
    </w:p>
    <w:p w14:paraId="3EF764D7">
      <w:pPr>
        <w:pStyle w:val="3"/>
        <w:spacing w:after="0" w:line="285" w:lineRule="auto"/>
        <w:rPr>
          <w:rFonts w:hint="eastAsia"/>
        </w:rPr>
      </w:pPr>
      <w:r>
        <w:rPr>
          <w:rFonts w:hint="eastAsia"/>
        </w:rPr>
        <w:t>7.Promises that console him in the face of outward difficulties:</w:t>
      </w:r>
    </w:p>
    <w:p w14:paraId="7BD80C4F">
      <w:pPr>
        <w:pStyle w:val="3"/>
        <w:spacing w:after="0" w:line="285" w:lineRule="auto"/>
        <w:rPr>
          <w:rFonts w:hint="eastAsia"/>
        </w:rPr>
      </w:pPr>
      <w:r>
        <w:rPr>
          <w:rFonts w:hint="eastAsia"/>
        </w:rPr>
        <w:t>7.在面对外在困难时安慰他的应许：</w:t>
      </w:r>
    </w:p>
    <w:p w14:paraId="6EDC125E">
      <w:pPr>
        <w:pStyle w:val="3"/>
        <w:spacing w:after="0" w:line="285" w:lineRule="auto"/>
        <w:rPr>
          <w:rFonts w:hint="eastAsia"/>
        </w:rPr>
      </w:pPr>
    </w:p>
    <w:p w14:paraId="546A0501">
      <w:pPr>
        <w:pStyle w:val="3"/>
        <w:spacing w:after="0" w:line="285" w:lineRule="auto"/>
        <w:rPr>
          <w:rFonts w:hint="eastAsia"/>
        </w:rPr>
      </w:pPr>
      <w:r>
        <w:rPr>
          <w:rFonts w:hint="eastAsia"/>
        </w:rPr>
        <w:t>Gen. 41:43. Exod. 4:31, 23:25. Judges 13:23. 2 Chron. 25:9. Psal. 23:1, 2, 37:25, 119:165. Pro. 1:33, 3:8, 10. Isa. 58:8. Dan. 6:16. Luke 21:18. John 16:33. Rom. 1:17, 2 Cor. 4:17, 18, 2 Tim. 2:12. Heb. 13:5, 6. 1 Pet. 3:14, 15, 16, 17, 18, 4:12, 13, 14, 15, 16, 19. Rev. 2:10.</w:t>
      </w:r>
    </w:p>
    <w:p w14:paraId="5F23018D">
      <w:pPr>
        <w:pStyle w:val="3"/>
        <w:spacing w:after="0" w:line="285" w:lineRule="auto"/>
        <w:rPr>
          <w:rFonts w:hint="eastAsia"/>
        </w:rPr>
      </w:pPr>
      <w:r>
        <w:rPr>
          <w:rFonts w:hint="eastAsia"/>
        </w:rPr>
        <w:t>创世记41:43。出埃及记4:31, 23:25。士师记13:23。历代志下25:9。诗篇23:1, 2, 37:25, 119:165。箴言1:33, 3:8, 10。以赛亚书58:8。但以理书6:16。路加福音21:18。约翰福音16:33。罗马书1:17。哥林多后书4:17, 18。提摩太后书2:12。希伯来书13:5, 6。彼得前书3:14, 15, 16, 17, 18, 4:12, 13, 14, 15, 16, 19。启示录2:10。</w:t>
      </w:r>
    </w:p>
    <w:p w14:paraId="7AABBCE6">
      <w:pPr>
        <w:pStyle w:val="3"/>
        <w:spacing w:after="0" w:line="285" w:lineRule="auto"/>
        <w:rPr>
          <w:rFonts w:hint="eastAsia"/>
        </w:rPr>
      </w:pPr>
    </w:p>
    <w:p w14:paraId="4608AE10">
      <w:pPr>
        <w:pStyle w:val="3"/>
        <w:spacing w:after="0" w:line="285" w:lineRule="auto"/>
        <w:rPr>
          <w:rFonts w:hint="eastAsia"/>
        </w:rPr>
      </w:pPr>
      <w:r>
        <w:rPr>
          <w:rFonts w:hint="eastAsia"/>
        </w:rPr>
        <w:t>8.Places that elucidate his privileges in Christ, superior to those of the wicked in the world:</w:t>
      </w:r>
    </w:p>
    <w:p w14:paraId="46921B50">
      <w:pPr>
        <w:pStyle w:val="3"/>
        <w:spacing w:after="0" w:line="285" w:lineRule="auto"/>
        <w:rPr>
          <w:rFonts w:hint="eastAsia"/>
        </w:rPr>
      </w:pPr>
      <w:r>
        <w:rPr>
          <w:rFonts w:hint="eastAsia"/>
        </w:rPr>
        <w:t>8.阐明他在基督里的特权，优于世上恶人的经文：</w:t>
      </w:r>
    </w:p>
    <w:p w14:paraId="050C92A6">
      <w:pPr>
        <w:pStyle w:val="3"/>
        <w:spacing w:after="0" w:line="285" w:lineRule="auto"/>
        <w:rPr>
          <w:rFonts w:hint="eastAsia"/>
        </w:rPr>
      </w:pPr>
    </w:p>
    <w:p w14:paraId="230771CA">
      <w:pPr>
        <w:pStyle w:val="3"/>
        <w:spacing w:after="0" w:line="285" w:lineRule="auto"/>
        <w:rPr>
          <w:rFonts w:hint="eastAsia"/>
        </w:rPr>
      </w:pPr>
      <w:r>
        <w:rPr>
          <w:rFonts w:hint="eastAsia"/>
        </w:rPr>
        <w:t>Gen. 3:15, 7:1, 23, 12:3, 15:6, 26:4, 28:14, 32:28. Exod. 19:4, 5, 6. Num. 23:21, 24:5, 6. Deut. 26:18, 19, 33:29. 1 Sam. 12:22. 2 Chron. 15:4, 16:9. Job 5:19 to 27. Psal. 32:7, 33:18, 19, 34:4, 5, 6, 7, 8, and so forth. Isa. 9:6, 40:31, 41:10, 14, 15, 16, 17, 18, 53:11, 54:11, 12, 13, 14, 15, 16, 17. Jer. 33:8. Lam. 3:32. Ezek. 11:19. Dan. 6:23. Zech. 2:8. Mal. 4:2. Mat. 1:21, 10:30, 11:28, 28:20. Luke 11:13-19, 10:21, 18. John 1:12, 16, 29, 10:28, 3:16, 17, 14:16, 17, 17, 19, 24. Acts 13:39, 27:34. Rom. 4:5, 8:30, 33, 10:4. 1 Cor. 1:30. 2 Cor. 5:19, 21. Gal. 3:13, 4:4, 5, 6. Eph. 1:3, 4, 6, 7, 2:14, 16, 3:25. Phil. 3:21. Col. 1:21, 3:4. 1 Thess. 5:23, 24. 1 Tim. 1:15. Tit. 2:14. Heb. 1:3, 9:12, 26. 1 John 1:7, 2:2, 3:1, 2, 5. Rev. 1:5, 13.</w:t>
      </w:r>
    </w:p>
    <w:p w14:paraId="2C673EC2">
      <w:pPr>
        <w:pStyle w:val="3"/>
        <w:spacing w:after="0" w:line="285" w:lineRule="auto"/>
        <w:sectPr>
          <w:pgSz w:w="12240" w:h="15840"/>
          <w:pgMar w:top="1380" w:right="1440" w:bottom="280" w:left="1440" w:header="720" w:footer="720" w:gutter="0"/>
          <w:cols w:space="720" w:num="1"/>
        </w:sectPr>
      </w:pPr>
      <w:r>
        <w:rPr>
          <w:rFonts w:hint="eastAsia"/>
        </w:rPr>
        <w:t>创世记3:15, 7:1, 23, 12:3, 15:6, 26:4, 28:14, 32:28。出埃及记19:4, 5, 6。民数记23:21, 24:5, 6。申命记26:18, 19, 33:29。撒母耳记上12:22。历代志下15:4, 16:9。约伯记5:19至27。诗篇32:7, 33:18, 19, 34:4, 5, 6, 7, 8，等等。以赛亚书9:6, 40:31, 41:10, 14, 15, 16, 17, 18, 53:11, 54:11, 12, 13, 14, 15, 16, 17。耶利米书33:</w:t>
      </w:r>
    </w:p>
    <w:p w14:paraId="22FD2299">
      <w:pPr>
        <w:pStyle w:val="2"/>
        <w:spacing w:before="85"/>
      </w:pPr>
      <w:bookmarkStart w:id="14" w:name="_bookmark16"/>
      <w:bookmarkEnd w:id="14"/>
      <w:bookmarkStart w:id="15" w:name="SECT. 17. Of the use of these Collection"/>
      <w:bookmarkEnd w:id="15"/>
      <w:r>
        <w:t>SECT.</w:t>
      </w:r>
      <w:r>
        <w:rPr>
          <w:spacing w:val="10"/>
        </w:rPr>
        <w:t xml:space="preserve"> </w:t>
      </w:r>
      <w:r>
        <w:rPr>
          <w:spacing w:val="-5"/>
        </w:rPr>
        <w:t>17.</w:t>
      </w:r>
    </w:p>
    <w:p w14:paraId="11633609">
      <w:pPr>
        <w:pStyle w:val="2"/>
        <w:bidi w:val="0"/>
        <w:rPr>
          <w:rFonts w:hint="eastAsia"/>
          <w:lang w:val="en-US" w:eastAsia="zh-CN"/>
        </w:rPr>
      </w:pPr>
      <w:r>
        <w:rPr>
          <w:rFonts w:hint="eastAsia"/>
          <w:lang w:val="en-US" w:eastAsia="zh-CN"/>
        </w:rPr>
        <w:t>第17节</w:t>
      </w:r>
    </w:p>
    <w:p w14:paraId="2007073C">
      <w:pPr>
        <w:pStyle w:val="3"/>
        <w:spacing w:before="85" w:line="285" w:lineRule="auto"/>
        <w:ind w:left="99" w:right="105"/>
        <w:jc w:val="both"/>
        <w:rPr>
          <w:rFonts w:hint="eastAsia"/>
        </w:rPr>
      </w:pPr>
      <w:r>
        <w:rPr>
          <w:rFonts w:hint="eastAsia"/>
        </w:rPr>
        <w:t>Of the use of these Collections.</w:t>
      </w:r>
    </w:p>
    <w:p w14:paraId="3B71A0ED">
      <w:pPr>
        <w:pStyle w:val="3"/>
        <w:spacing w:before="85" w:line="285" w:lineRule="auto"/>
        <w:ind w:left="99" w:right="105"/>
        <w:jc w:val="both"/>
        <w:rPr>
          <w:rFonts w:hint="eastAsia"/>
        </w:rPr>
      </w:pPr>
      <w:r>
        <w:rPr>
          <w:rFonts w:hint="eastAsia"/>
        </w:rPr>
        <w:t>这些收集文献的用途</w:t>
      </w:r>
    </w:p>
    <w:p w14:paraId="3CD9BDA5">
      <w:pPr>
        <w:pStyle w:val="3"/>
        <w:spacing w:before="85" w:line="285" w:lineRule="auto"/>
        <w:ind w:left="99" w:right="105"/>
        <w:jc w:val="both"/>
        <w:rPr>
          <w:rFonts w:hint="eastAsia"/>
        </w:rPr>
      </w:pPr>
    </w:p>
    <w:p w14:paraId="160C42B6">
      <w:pPr>
        <w:pStyle w:val="3"/>
        <w:spacing w:before="85" w:line="285" w:lineRule="auto"/>
        <w:ind w:left="99" w:right="105"/>
        <w:jc w:val="both"/>
        <w:rPr>
          <w:rFonts w:hint="eastAsia"/>
        </w:rPr>
      </w:pPr>
      <w:r>
        <w:rPr>
          <w:rFonts w:hint="eastAsia"/>
        </w:rPr>
        <w:t>The use of them is diverse, according to the several heads: Now the first head was, Places that in reading, he found sensible comfort and rapture of heart in? The use hereof is not only for the present, but while he lives in any distress, for then he may have recourse to these places, as to so many wells of joy; and if in his grief, one, or two, or ten will not comfort him, yet it may please God that some of them will have spirit and life in them; besides, it cannot but marvelously establish his faith, when he remembers in how many distinct places of Scripture the Lord was pleased to comfort his soul.</w:t>
      </w:r>
    </w:p>
    <w:p w14:paraId="1B80A563">
      <w:pPr>
        <w:pStyle w:val="3"/>
        <w:spacing w:before="85" w:line="285" w:lineRule="auto"/>
        <w:ind w:left="99" w:right="105"/>
        <w:jc w:val="both"/>
        <w:rPr>
          <w:rFonts w:hint="eastAsia"/>
        </w:rPr>
      </w:pPr>
      <w:r>
        <w:rPr>
          <w:rFonts w:hint="eastAsia"/>
        </w:rPr>
        <w:t>这些收集文献的用途多种多样，根据不同的类别而定：第一类是在阅读中，他感受到明显的安慰和心灵喜悦的经文。这类经文的用途不仅仅是为了当下，而是在他一生中遇到任何困境时，他都可以回到这些经文，如同回到多处喜乐的泉源；若在他忧伤时，一处、两处或十处经文不能安慰他，然而神可能会喜悦使其中一些经文中的灵与生命触动他；此外，当他记起圣经中有多少不同的地方，主乐意安慰他的灵魂时，这必然会奇妙地坚固他的信心。</w:t>
      </w:r>
    </w:p>
    <w:p w14:paraId="4AEA47D2">
      <w:pPr>
        <w:pStyle w:val="3"/>
        <w:spacing w:before="85" w:line="285" w:lineRule="auto"/>
        <w:ind w:left="99" w:right="105"/>
        <w:jc w:val="both"/>
        <w:rPr>
          <w:rFonts w:hint="eastAsia"/>
        </w:rPr>
      </w:pPr>
    </w:p>
    <w:p w14:paraId="66EEBE65">
      <w:pPr>
        <w:pStyle w:val="3"/>
        <w:spacing w:before="85" w:line="285" w:lineRule="auto"/>
        <w:ind w:left="99" w:right="105"/>
        <w:jc w:val="both"/>
        <w:rPr>
          <w:rFonts w:hint="eastAsia"/>
        </w:rPr>
      </w:pPr>
      <w:r>
        <w:rPr>
          <w:rFonts w:hint="eastAsia"/>
        </w:rPr>
        <w:t>The second head was, Places that in reading, he found rebuke of corruption in his nature or practice: The use hereof is to open his eyes, and to let him see the Anatomy of his corruptions, and plainly to perceive what things are in his nature, that God has a quarrel against; so that now it is time, that as such a one is guided by the finger of God to know his corruptions, so he should go to the Spirit of God for mortification.</w:t>
      </w:r>
    </w:p>
    <w:p w14:paraId="0BF1E74D">
      <w:pPr>
        <w:pStyle w:val="3"/>
        <w:spacing w:before="85" w:line="285" w:lineRule="auto"/>
        <w:ind w:left="99" w:right="105"/>
        <w:jc w:val="both"/>
        <w:rPr>
          <w:rFonts w:hint="eastAsia"/>
        </w:rPr>
      </w:pPr>
      <w:r>
        <w:rPr>
          <w:rFonts w:hint="eastAsia"/>
        </w:rPr>
        <w:t>第二类是在阅读中，他发现对他本性或行为中败坏的责备的经文：这类经文的用途是开启他的眼睛，让他看清自己败坏的剖析，清楚地认识到自己本性中那些神所反对的事物；因此，现在是时候了，正如这样的人被神的手指引导认识到自己的败坏，他也应当寻求神的灵来治死这些败坏。</w:t>
      </w:r>
    </w:p>
    <w:p w14:paraId="493E41C4">
      <w:pPr>
        <w:pStyle w:val="3"/>
        <w:spacing w:before="85" w:line="285" w:lineRule="auto"/>
        <w:ind w:left="99" w:right="105"/>
        <w:jc w:val="both"/>
        <w:rPr>
          <w:rFonts w:hint="eastAsia"/>
        </w:rPr>
      </w:pPr>
    </w:p>
    <w:p w14:paraId="0C983812">
      <w:pPr>
        <w:pStyle w:val="3"/>
        <w:spacing w:before="85" w:line="285" w:lineRule="auto"/>
        <w:ind w:left="99" w:right="105"/>
        <w:jc w:val="both"/>
        <w:rPr>
          <w:rFonts w:hint="eastAsia"/>
        </w:rPr>
      </w:pPr>
      <w:r>
        <w:rPr>
          <w:rFonts w:hint="eastAsia"/>
        </w:rPr>
        <w:t>The third head was, Places that directed him in his particular calling: The use hereof is to consider the several Texts, as the crowing of Cocks, which ring in his ears: When will you arise? why do you tarry so long? why do you stir so slowly? See how the Sun rejoices as a Giant to run his race, why then do you not sharpen yourself to the work which God has laid on you? It may be you meet with many troubles, disgraces, oppositions, but what then? Is not this God's command? Is not this a service to the Lord Jesus? Does not the Lord assist? And is not He a sufficient Paymaster? It may be your labor is in vain, your work is without fruit, and what then? Is not labor your duty? And good success God's work?</w:t>
      </w:r>
    </w:p>
    <w:p w14:paraId="6BE91FA6">
      <w:pPr>
        <w:pStyle w:val="3"/>
        <w:spacing w:before="85" w:line="285" w:lineRule="auto"/>
        <w:ind w:left="99" w:right="105"/>
        <w:jc w:val="both"/>
        <w:rPr>
          <w:rFonts w:hint="eastAsia"/>
        </w:rPr>
      </w:pPr>
      <w:r>
        <w:rPr>
          <w:rFonts w:hint="eastAsia"/>
        </w:rPr>
        <w:t>第三类是指引他在特定呼召中的经文：这类经文的用途是思考这些经文，如同公鸡的啼叫，在他耳边响起：你何时起来？为何如此耽延？为何行动如此缓慢？看太阳如何如勇士欢然奔路，那么你为何不振作自己去做神交托给你的工作？也许你会遇到许多麻烦、羞辱和反对，但那又如何？这难道不是神的命令吗？这难道不是对主耶稣的服事吗？主难道不会帮助吗？祂难道不是足够的赏赐者吗？也许你的劳苦徒然，工作没有果效，那又如何？劳苦难道不是你的责任吗？好的结果难道不是神的工作吗？</w:t>
      </w:r>
    </w:p>
    <w:p w14:paraId="3BBEB07A">
      <w:pPr>
        <w:pStyle w:val="3"/>
        <w:spacing w:before="85" w:line="285" w:lineRule="auto"/>
        <w:ind w:left="99" w:right="105"/>
        <w:jc w:val="both"/>
        <w:rPr>
          <w:rFonts w:hint="eastAsia"/>
        </w:rPr>
      </w:pPr>
    </w:p>
    <w:p w14:paraId="195F2491">
      <w:pPr>
        <w:pStyle w:val="3"/>
        <w:spacing w:before="85" w:line="285" w:lineRule="auto"/>
        <w:ind w:left="99" w:right="105"/>
        <w:jc w:val="both"/>
        <w:rPr>
          <w:rFonts w:hint="eastAsia"/>
        </w:rPr>
      </w:pPr>
      <w:r>
        <w:rPr>
          <w:rFonts w:hint="eastAsia"/>
        </w:rPr>
        <w:t>What have you to do with thoughts about the blessing and success of your labors? Look you to the duty, view the Texts well, and obey them, and leave the blessing of your endeavors to the good will and pleasure of God; lay aside all care of the event, and roll your burden upon the Lord, who will sustain you: Thus these Texts cry upon you to submit to God's direction, and to depend therein upon His help and assistance. This is the double duty we all owe, First, To ask counsel at the word, and to follow the determination of it; for a true heart is ever obediential, subjecting itself to the will of God, as the rule of holiness, acknowledging His sovereignty, subscribing to His wisdom as most absolute, and to His ways as most true, just, and merciful. Secondly, To put over all our businesses into God's hands, and in a manner out of our own, trusting in Him for the ability to the work, and for good success to come by them.</w:t>
      </w:r>
    </w:p>
    <w:p w14:paraId="2F95DB46">
      <w:pPr>
        <w:pStyle w:val="3"/>
        <w:spacing w:before="85" w:line="285" w:lineRule="auto"/>
        <w:ind w:left="99" w:right="105"/>
        <w:jc w:val="both"/>
        <w:rPr>
          <w:rFonts w:hint="eastAsia"/>
        </w:rPr>
      </w:pPr>
      <w:r>
        <w:rPr>
          <w:rFonts w:hint="eastAsia"/>
        </w:rPr>
        <w:t>你何必担忧你劳苦的祝福和成功呢？你只需关注你的责任，仔细查看这些经文，并且遵行，将你努力的祝福交托给神的美意和喜悦；放下对结果的一切忧虑，将你的重担卸给主，祂必扶持你。这些经文呼吁你顺服神的引导，并在其中依靠祂的帮助和扶持。这是我们都应尽的双重责任，第一，向神的话语求问，并跟随其指引；因为一颗真心总是顺服的，使自己服在神的旨意之下，视之为圣洁的准则，承认祂的主权，认同祂的智慧最为绝对，祂的道路最为真实、公正和慈爱。第二，将我们所有的事务交在神的手中，某种程度上不再掌握在自己手中，信靠祂赐能力完成工作，并带来良好的成果。</w:t>
      </w:r>
    </w:p>
    <w:p w14:paraId="78C5E04F">
      <w:pPr>
        <w:pStyle w:val="3"/>
        <w:spacing w:before="85" w:line="285" w:lineRule="auto"/>
        <w:ind w:left="99" w:right="105"/>
        <w:jc w:val="both"/>
        <w:rPr>
          <w:rFonts w:hint="eastAsia"/>
        </w:rPr>
      </w:pPr>
    </w:p>
    <w:p w14:paraId="3B1AB5E8">
      <w:pPr>
        <w:pStyle w:val="3"/>
        <w:spacing w:before="85" w:line="285" w:lineRule="auto"/>
        <w:ind w:left="99" w:right="105"/>
        <w:jc w:val="both"/>
        <w:rPr>
          <w:rFonts w:hint="eastAsia"/>
        </w:rPr>
      </w:pPr>
      <w:r>
        <w:rPr>
          <w:rFonts w:hint="eastAsia"/>
        </w:rPr>
        <w:t>The fourth head was, Places containing passages that even melted his heart: The use hereof is to call such passages to remembrance in times of mourning, only be sure that our affections prove spiritual, and not merely natural: I make no question but David's longing after God, Psalm 42:1, 21, his panting after the word, Psalm 119:140, his delight in the sweetness of it, Psalm 119:103, his trembling at God's presence, Psalm 119:120, his grief for the breach of his Law, Psalm 119:136, were spiritual affections; for they were raised by spiritual objects, so it is good for us to see to our affections, that they be raised by spiritual objects, and then they will prove singularly useful; it may be indeed that when a Christian peruses over again the same Texts, he shall not have the like operation as before; all the godly find by their own experience, that those instructions, reproofs, and consolations, which at sometimes awaken, wound, and revive their spirits, at another time move them nothing at all; sometimes the spiritual sense is benumbed, and they hear only by the hearing of the ear;</w:t>
      </w:r>
    </w:p>
    <w:p w14:paraId="4A8E9A92">
      <w:pPr>
        <w:pStyle w:val="3"/>
        <w:spacing w:before="85" w:line="285" w:lineRule="auto"/>
        <w:ind w:left="99" w:right="105"/>
        <w:jc w:val="both"/>
        <w:rPr>
          <w:rFonts w:hint="eastAsia"/>
        </w:rPr>
      </w:pPr>
      <w:r>
        <w:rPr>
          <w:rFonts w:hint="eastAsia"/>
        </w:rPr>
        <w:t>第四类是包含使他心灵融化的段落的经文：这类经文的用途是在哀伤时将这些段落记在心中，只要确保我们的情感是属灵的，而不仅仅是属自然的：我毫不怀疑大卫渴慕神（诗篇42:1，21），他切慕神的话语（诗篇119:140），他以神话语的甘甜为乐（诗篇119:103），他在神面前战兢（诗篇119:120），他为违背神律法而忧伤（诗篇119:136），这些都是属灵的情感；因为它们是由属灵的对象引起的，所以我们最好察看自己的情感，确保它们是由属灵的对象引起的，这样它们就会特别有用；诚然，当一位基督徒再次仔细阅读同样的经文时，他可能不会有与之前相同的感受；所有敬虔的人都从自己的经历中发现，那些有时唤醒、刺痛并复苏他们灵命的教导、责备和安慰，在另一时刻可能对他们毫无感动；有时属灵的感知变得麻木，他们只是用耳朵听；</w:t>
      </w:r>
    </w:p>
    <w:p w14:paraId="26335754">
      <w:pPr>
        <w:pStyle w:val="3"/>
        <w:spacing w:before="85" w:line="285" w:lineRule="auto"/>
        <w:ind w:left="99" w:right="105"/>
        <w:jc w:val="both"/>
        <w:rPr>
          <w:rFonts w:hint="eastAsia"/>
        </w:rPr>
      </w:pPr>
    </w:p>
    <w:p w14:paraId="145E932D">
      <w:pPr>
        <w:pStyle w:val="3"/>
        <w:spacing w:before="85" w:line="285" w:lineRule="auto"/>
        <w:ind w:left="99" w:right="105"/>
        <w:jc w:val="both"/>
        <w:rPr>
          <w:rFonts w:hint="eastAsia"/>
        </w:rPr>
      </w:pPr>
      <w:r>
        <w:rPr>
          <w:rFonts w:hint="eastAsia"/>
        </w:rPr>
        <w:t>but at other times, when those senses are awakened, they taste, and see, and feel the same, and consequently are affected, as Job was in that place, Job 42:5. So if at any time we find these meltings stirred in us by a spiritual object, and that they are answerable to God's dealings with us, then we can rejoice or mourn seasonably, when God calls us to either, Eccles. 7:14 I take this to be a holy and happy use made of those places.</w:t>
      </w:r>
    </w:p>
    <w:p w14:paraId="25949F9B">
      <w:pPr>
        <w:pStyle w:val="3"/>
        <w:spacing w:before="85" w:line="285" w:lineRule="auto"/>
        <w:ind w:left="99" w:right="105"/>
        <w:jc w:val="both"/>
        <w:rPr>
          <w:rFonts w:hint="eastAsia"/>
        </w:rPr>
      </w:pPr>
      <w:r>
        <w:rPr>
          <w:rFonts w:hint="eastAsia"/>
        </w:rPr>
        <w:t>但在其他时候，当这些感知被唤醒时，他们尝到、看到并感受到同样的事，因而受到感动，正如约伯在约伯记42:5中所经历的。因此，如果我们在任何时候发现这些心灵的融化是由属灵对象激发的，并且与神对待我们的方式相符，那么当神呼召我们喜乐或哀伤时，我们就能适时地做到，如传道书7:14所言。我认为这是对那些经文的圣洁而喜乐的运用。</w:t>
      </w:r>
    </w:p>
    <w:p w14:paraId="277AA485">
      <w:pPr>
        <w:pStyle w:val="3"/>
        <w:spacing w:before="85" w:line="285" w:lineRule="auto"/>
        <w:ind w:left="99" w:right="105"/>
        <w:jc w:val="both"/>
        <w:rPr>
          <w:rFonts w:hint="eastAsia"/>
        </w:rPr>
      </w:pPr>
    </w:p>
    <w:p w14:paraId="32058180">
      <w:pPr>
        <w:pStyle w:val="3"/>
        <w:spacing w:before="85" w:line="285" w:lineRule="auto"/>
        <w:ind w:left="99" w:right="105"/>
        <w:jc w:val="both"/>
        <w:rPr>
          <w:rFonts w:hint="eastAsia"/>
        </w:rPr>
      </w:pPr>
      <w:r>
        <w:rPr>
          <w:rFonts w:hint="eastAsia"/>
        </w:rPr>
        <w:t>The fifth head was, Places that hold forth comforts against the burden of his daily infirmities, inward temptations, and afflictions of spirit: The use hereof is (when such a particular temptation comes) to eye the promises, and to betake the soul unto the Lord for succor promised: This is the voice of Faith, Be of good courage, here is a word of comfort, and there is help enough in heaven; the Devil may thrust sore at thee, but he shall not get the victory, for God is with thee; no question, but for these sins the Lord bestows on thee a pardon of course, only be vigilant and watchful at all times, in all places, upon all occasions, against all sins, with all the degrees thereof, specially against sin of constitution, calling, company, corrupt education: Indeed, this is the property of faith, both to rest on the promises, and to keep waking, for nothing is more wisely fearful than faith, nor more cautious and circumspect than holy fear.</w:t>
      </w:r>
    </w:p>
    <w:p w14:paraId="5522F292">
      <w:pPr>
        <w:pStyle w:val="3"/>
        <w:spacing w:before="85" w:line="285" w:lineRule="auto"/>
        <w:ind w:left="99" w:right="105"/>
        <w:jc w:val="both"/>
        <w:rPr>
          <w:rFonts w:hint="eastAsia"/>
        </w:rPr>
      </w:pPr>
      <w:r>
        <w:rPr>
          <w:rFonts w:hint="eastAsia"/>
        </w:rPr>
        <w:t>第五类是提供安慰，抵御日常软弱、内心试探和灵里苦难的经文：这类经文的用途是（当某种特定的试探来临时）注视应许，并将灵魂交托给主，寻求祂所应许的帮助：这是信心的声音，要刚强壮胆，这里有安慰的话语，在天上有充足的帮助；魔鬼可能会猛烈攻击你，但它不会得胜，因为神与你同在；毫无疑问，对于这些罪，主自然会赐给你赦免，只要你时刻警醒，在所有地方，所有场合，防备一切罪及其各种程度，特别是体质、呼召、交友和败坏教育带来的罪：确实，这是信心的特性，既安息在应许中，又保持警醒，因为没有什么比信心更有智慧地保持敬畏，也没有什么比神圣的敬畏更加谨慎和周到。</w:t>
      </w:r>
    </w:p>
    <w:p w14:paraId="5EDFE195">
      <w:pPr>
        <w:pStyle w:val="3"/>
        <w:spacing w:before="85" w:line="285" w:lineRule="auto"/>
        <w:ind w:left="99" w:right="105"/>
        <w:jc w:val="both"/>
        <w:rPr>
          <w:rFonts w:hint="eastAsia"/>
        </w:rPr>
      </w:pPr>
    </w:p>
    <w:p w14:paraId="51D87B4A">
      <w:pPr>
        <w:pStyle w:val="3"/>
        <w:spacing w:before="85" w:line="285" w:lineRule="auto"/>
        <w:ind w:left="99" w:right="105"/>
        <w:jc w:val="both"/>
        <w:rPr>
          <w:rFonts w:hint="eastAsia"/>
        </w:rPr>
      </w:pPr>
      <w:r>
        <w:rPr>
          <w:rFonts w:hint="eastAsia"/>
        </w:rPr>
        <w:t>The sixth head was, Places that establish his heart against the fear of falling away: The use hereof is, in case of any such doubt, to learn and think upon these precious places, that we may be settled in believing our perseverance. This will encourage and quicken us in our Christian course, establish us in well-doing, and hearten us against the greatest difficulties: Their objection, who say, The doctrine of assurance of not falling away, doth set open a door to all licentiousness, is most false; for the more assurance of salvation in a man's soul, the more fear and trembling in a man's course; he who is best assured, hath most power of God's Spirit, and the stronger the Spirit of God is within, the more holiness and fruits of grace are without.</w:t>
      </w:r>
    </w:p>
    <w:p w14:paraId="45D4F0ED">
      <w:pPr>
        <w:pStyle w:val="3"/>
        <w:spacing w:before="85" w:line="285" w:lineRule="auto"/>
        <w:ind w:left="99" w:right="105"/>
        <w:jc w:val="both"/>
        <w:rPr>
          <w:rFonts w:hint="eastAsia"/>
        </w:rPr>
      </w:pPr>
    </w:p>
    <w:p w14:paraId="639C3348">
      <w:pPr>
        <w:pStyle w:val="3"/>
        <w:spacing w:before="85" w:line="285" w:lineRule="auto"/>
        <w:ind w:left="99" w:right="105"/>
        <w:jc w:val="both"/>
        <w:rPr>
          <w:rFonts w:hint="eastAsia"/>
        </w:rPr>
      </w:pPr>
      <w:r>
        <w:rPr>
          <w:rFonts w:hint="eastAsia"/>
        </w:rPr>
        <w:t>第六类是坚固他的心，抵挡对跌倒的恐惧的经文：这类经文的用途是，当有此类疑虑时，学习并思想这些宝贵的经文，使我们在相信自己会持守到底的信念上得以坚固。这会在我们的基督徒旅程中激励和激活我们，使我们在行善中坚定，并在面对最大的困难时给予我们勇气：那些反对者说，确信不会跌倒的教义会为一切放纵大开方便之门，这是极其错误的；因为一个人灵魂中对救恩的确信越多，他行事为人时就越发战兢敬畏；最有确信的人，拥有最多神的灵的能力，而神的灵在人里面越强大，外在的圣洁和恩典的果实就越多。</w:t>
      </w:r>
    </w:p>
    <w:p w14:paraId="339C87FE">
      <w:pPr>
        <w:pStyle w:val="3"/>
        <w:spacing w:before="85" w:line="285" w:lineRule="auto"/>
        <w:ind w:left="99" w:right="105"/>
        <w:jc w:val="both"/>
        <w:rPr>
          <w:rFonts w:hint="eastAsia"/>
        </w:rPr>
      </w:pPr>
    </w:p>
    <w:p w14:paraId="605F4247">
      <w:pPr>
        <w:pStyle w:val="3"/>
        <w:spacing w:before="316"/>
        <w:ind w:left="99"/>
        <w:jc w:val="both"/>
        <w:rPr>
          <w:rFonts w:hint="eastAsia"/>
        </w:rPr>
      </w:pPr>
      <w:r>
        <w:rPr>
          <w:rFonts w:hint="eastAsia"/>
        </w:rPr>
        <w:t>The seventh head is, Promises that comforted him against outward crosses: The use hereof, is to live by faith in afflictions; for then is faith in these promises the only stay and support of the heart:</w:t>
      </w:r>
    </w:p>
    <w:p w14:paraId="742AFB64">
      <w:pPr>
        <w:pStyle w:val="3"/>
        <w:spacing w:before="316"/>
        <w:ind w:left="99"/>
        <w:jc w:val="both"/>
        <w:rPr>
          <w:rFonts w:hint="eastAsia"/>
        </w:rPr>
      </w:pPr>
      <w:r>
        <w:rPr>
          <w:rFonts w:hint="eastAsia"/>
        </w:rPr>
        <w:t>第七要点是，那些在外在苦难中安慰他的应许：其用途是在苦难中凭信心而活；因为在那时，对这些应许的信心是心灵唯一的倚靠和支持：</w:t>
      </w:r>
    </w:p>
    <w:p w14:paraId="041885A1">
      <w:pPr>
        <w:pStyle w:val="3"/>
        <w:spacing w:before="316"/>
        <w:ind w:left="99"/>
        <w:jc w:val="both"/>
        <w:rPr>
          <w:rFonts w:hint="eastAsia"/>
        </w:rPr>
      </w:pPr>
    </w:p>
    <w:p w14:paraId="6C08105D">
      <w:pPr>
        <w:pStyle w:val="3"/>
        <w:spacing w:before="316"/>
        <w:ind w:left="99"/>
        <w:jc w:val="both"/>
        <w:rPr>
          <w:rFonts w:hint="eastAsia"/>
        </w:rPr>
      </w:pPr>
      <w:r>
        <w:rPr>
          <w:rFonts w:hint="eastAsia"/>
        </w:rPr>
        <w:t>I had fainted, unless I had believed to see the goodness of the Lord in the land of the living:—This is my comfort in my affliction, for thy word hath quickened me:</w:t>
      </w:r>
    </w:p>
    <w:p w14:paraId="74868ADA">
      <w:pPr>
        <w:pStyle w:val="3"/>
        <w:spacing w:before="316"/>
        <w:ind w:left="99"/>
        <w:jc w:val="both"/>
        <w:rPr>
          <w:rFonts w:hint="eastAsia"/>
        </w:rPr>
      </w:pPr>
      <w:r>
        <w:rPr>
          <w:rFonts w:hint="eastAsia"/>
        </w:rPr>
        <w:t>"我若不信在活人之地得见耶和华的恩惠，就早已丧胆了。"——"这是我在苦难中的安慰，因为祢的话使我活过来。"</w:t>
      </w:r>
    </w:p>
    <w:p w14:paraId="29FFB709">
      <w:pPr>
        <w:pStyle w:val="3"/>
        <w:spacing w:before="316"/>
        <w:ind w:left="99"/>
        <w:jc w:val="both"/>
        <w:rPr>
          <w:rFonts w:hint="eastAsia"/>
        </w:rPr>
      </w:pPr>
    </w:p>
    <w:p w14:paraId="52228BA0">
      <w:pPr>
        <w:pStyle w:val="3"/>
        <w:spacing w:before="316"/>
        <w:ind w:left="99"/>
        <w:jc w:val="both"/>
        <w:rPr>
          <w:rFonts w:hint="eastAsia"/>
        </w:rPr>
      </w:pPr>
      <w:r>
        <w:rPr>
          <w:rFonts w:hint="eastAsia"/>
        </w:rPr>
        <w:t>In daily and lighter trials, a man of mild and patient temper, may hold up the head, but when one deep calleth unto another, and the waves flow over our head, when nature yieldeth, and the heart fainteth, then to stand fast, and be of good courage, is the only property of faith, which is grounded upon the rich mercy of God, made over to us in these precious promises.</w:t>
      </w:r>
    </w:p>
    <w:p w14:paraId="1FF73A14">
      <w:pPr>
        <w:pStyle w:val="3"/>
        <w:spacing w:before="316"/>
        <w:ind w:left="99"/>
        <w:jc w:val="both"/>
        <w:rPr>
          <w:rFonts w:hint="eastAsia"/>
        </w:rPr>
      </w:pPr>
      <w:r>
        <w:rPr>
          <w:rFonts w:hint="eastAsia"/>
        </w:rPr>
        <w:t>在日常和较轻的试炼中，一个性情温和且有耐心的人或许能够挺住，但当深渊与深渊响应，波浪漫过我们的头顶，当本性屈服，心灵昏厥时，坚定不移并保持勇气，就唯独是信心的特质，这信心是建立在神丰富的怜悯上，借着这些宝贵的应许赐给我们。</w:t>
      </w:r>
    </w:p>
    <w:p w14:paraId="5C17F1A6">
      <w:pPr>
        <w:pStyle w:val="3"/>
        <w:spacing w:before="316"/>
        <w:ind w:left="99"/>
        <w:jc w:val="both"/>
        <w:rPr>
          <w:rFonts w:hint="eastAsia"/>
        </w:rPr>
      </w:pPr>
    </w:p>
    <w:p w14:paraId="2B52C8F5">
      <w:pPr>
        <w:pStyle w:val="3"/>
        <w:spacing w:before="316"/>
        <w:ind w:left="99"/>
        <w:jc w:val="both"/>
        <w:rPr>
          <w:rFonts w:hint="eastAsia"/>
        </w:rPr>
      </w:pPr>
      <w:r>
        <w:rPr>
          <w:rFonts w:hint="eastAsia"/>
        </w:rPr>
        <w:t>I cannot deny, but distrust many times wrings from a Christian such voices as these, Were it anything but this I could bear it; but now if in conscience of his impotency, he will seek to Christ to make him able, and he will fasten himself upon him by a true and lively faith in these promises, he may find strength enough through his might, whereby to bear that comfortably, which otherwise he may find most intolerable.</w:t>
      </w:r>
    </w:p>
    <w:p w14:paraId="78424FE3">
      <w:pPr>
        <w:pStyle w:val="3"/>
        <w:spacing w:before="316"/>
        <w:ind w:left="99"/>
        <w:jc w:val="both"/>
        <w:rPr>
          <w:rFonts w:hint="eastAsia"/>
        </w:rPr>
      </w:pPr>
      <w:r>
        <w:rPr>
          <w:rFonts w:hint="eastAsia"/>
        </w:rPr>
        <w:t>我不能否认，不信任常常从基督徒口中挤出这样的话语："若是别的事情，我还能忍受；但现在若他意识到自己的无能，而寻求基督使他有能力，并借着对这些应许的真实活泼的信心紧紧依靠祂，他就能借着祂的大能找到足够的力量，舒适地承担那些原本可能觉得最难忍受的事。</w:t>
      </w:r>
    </w:p>
    <w:p w14:paraId="51FCFD77">
      <w:pPr>
        <w:pStyle w:val="3"/>
        <w:spacing w:before="316"/>
        <w:ind w:left="99"/>
        <w:jc w:val="both"/>
        <w:rPr>
          <w:rFonts w:hint="eastAsia"/>
        </w:rPr>
      </w:pPr>
    </w:p>
    <w:p w14:paraId="6817E345">
      <w:pPr>
        <w:pStyle w:val="3"/>
        <w:spacing w:before="316"/>
        <w:ind w:left="99"/>
        <w:jc w:val="both"/>
        <w:rPr>
          <w:rFonts w:hint="eastAsia"/>
        </w:rPr>
      </w:pPr>
      <w:r>
        <w:rPr>
          <w:rFonts w:hint="eastAsia"/>
        </w:rPr>
        <w:t>Faith drives a man out of himself, as not able to bear the least cross as he ought, and through the power of God, it enableth him to bear that best with which God is pleased to try him.</w:t>
      </w:r>
    </w:p>
    <w:p w14:paraId="4149D01F">
      <w:pPr>
        <w:pStyle w:val="3"/>
        <w:spacing w:before="316"/>
        <w:ind w:left="99"/>
        <w:jc w:val="both"/>
        <w:rPr>
          <w:rFonts w:hint="eastAsia"/>
        </w:rPr>
      </w:pPr>
      <w:r>
        <w:rPr>
          <w:rFonts w:hint="eastAsia"/>
        </w:rPr>
        <w:t>信心使人脱离自我，因为他无法像应当的那样承担最小的十字架，而借着神的能力，信心使他能够最好地承担神喜悦用来试验他的事。</w:t>
      </w:r>
    </w:p>
    <w:p w14:paraId="6056DFAE">
      <w:pPr>
        <w:pStyle w:val="3"/>
        <w:spacing w:before="316"/>
        <w:ind w:left="99"/>
        <w:jc w:val="both"/>
        <w:rPr>
          <w:rFonts w:hint="eastAsia"/>
        </w:rPr>
      </w:pPr>
    </w:p>
    <w:p w14:paraId="18A202D0">
      <w:pPr>
        <w:pStyle w:val="3"/>
        <w:spacing w:before="316"/>
        <w:ind w:left="99"/>
        <w:jc w:val="both"/>
        <w:rPr>
          <w:rFonts w:hint="eastAsia"/>
        </w:rPr>
      </w:pPr>
      <w:r>
        <w:rPr>
          <w:rFonts w:hint="eastAsia"/>
        </w:rPr>
        <w:t>The eighth head is, Places that hold forth his privileges in Christ, above all the wicked in the world: The use hereof is, 1. To believe and to rejoice in them: All these privileges are mine, will a soul say, the Lord hath given them for my portion, how then should I glory in God, triumph over death, sin and hell, through my Saviour?</w:t>
      </w:r>
    </w:p>
    <w:p w14:paraId="58CAF873">
      <w:pPr>
        <w:pStyle w:val="3"/>
        <w:spacing w:before="316"/>
        <w:ind w:left="99"/>
        <w:jc w:val="both"/>
        <w:rPr>
          <w:rFonts w:hint="eastAsia"/>
        </w:rPr>
      </w:pPr>
      <w:r>
        <w:rPr>
          <w:rFonts w:hint="eastAsia"/>
        </w:rPr>
        <w:t>第八要点是，彰显他在基督里的特权，超越世上所有恶人的经文：其用途是，1. 相信并因此喜乐：灵魂会说，这一切特权都是我的，主已将它们赐给我作为我的产业，我怎能不因神而夸耀，借着我的救主胜过死亡、罪恶和地狱呢？</w:t>
      </w:r>
    </w:p>
    <w:p w14:paraId="3659A0DD">
      <w:pPr>
        <w:pStyle w:val="3"/>
        <w:spacing w:before="316"/>
        <w:ind w:left="99"/>
        <w:jc w:val="both"/>
        <w:rPr>
          <w:rFonts w:hint="eastAsia"/>
        </w:rPr>
      </w:pPr>
    </w:p>
    <w:p w14:paraId="4FA1E25B">
      <w:pPr>
        <w:pStyle w:val="3"/>
        <w:spacing w:before="316"/>
        <w:ind w:left="99"/>
        <w:jc w:val="both"/>
        <w:rPr>
          <w:rFonts w:hint="eastAsia"/>
        </w:rPr>
      </w:pPr>
      <w:r>
        <w:rPr>
          <w:rFonts w:hint="eastAsia"/>
        </w:rPr>
        <w:t>2. To live unto him who hath bestowed them on the soul: And now, O Israel (after all his kindness) what doth the Lord require of thee, but to fear the Lord thy God, and to love him and serve him with all thy heart, and to keep his Commandments?</w:t>
      </w:r>
    </w:p>
    <w:p w14:paraId="299EB3B2">
      <w:pPr>
        <w:pStyle w:val="3"/>
        <w:spacing w:before="316"/>
        <w:ind w:left="99"/>
        <w:jc w:val="both"/>
        <w:rPr>
          <w:rFonts w:hint="eastAsia"/>
        </w:rPr>
      </w:pPr>
      <w:r>
        <w:rPr>
          <w:rFonts w:hint="eastAsia"/>
        </w:rPr>
        <w:t>2. 为赐予灵魂这些特权的主而活："以色列啊，现在（在祂的一切恩惠之后）耶和华你的神向你所要的是什么呢，只要你敬畏耶和华你的神，爱祂，全心全意地事奉祂，并遵守祂的诫命。"</w:t>
      </w:r>
    </w:p>
    <w:p w14:paraId="7FC60209">
      <w:pPr>
        <w:pStyle w:val="3"/>
        <w:spacing w:before="316"/>
        <w:ind w:left="99"/>
        <w:jc w:val="both"/>
        <w:rPr>
          <w:rFonts w:hint="eastAsia"/>
        </w:rPr>
      </w:pPr>
    </w:p>
    <w:p w14:paraId="77FAC09D">
      <w:pPr>
        <w:pStyle w:val="3"/>
        <w:spacing w:before="316"/>
        <w:ind w:left="99"/>
        <w:jc w:val="both"/>
        <w:rPr>
          <w:rFonts w:hint="eastAsia"/>
        </w:rPr>
      </w:pPr>
      <w:r>
        <w:rPr>
          <w:rFonts w:hint="eastAsia"/>
        </w:rPr>
        <w:t>Oh (saith the soul) how should I now think much of Christ? and speak much of Christ? and converse much with Christ? and do much for Christ? and suffer much for the Lord Jesus Christ?</w:t>
      </w:r>
    </w:p>
    <w:p w14:paraId="5ED4E90F">
      <w:pPr>
        <w:pStyle w:val="3"/>
        <w:spacing w:before="316"/>
        <w:ind w:left="99"/>
        <w:jc w:val="both"/>
        <w:rPr>
          <w:rFonts w:hint="eastAsia"/>
        </w:rPr>
      </w:pPr>
      <w:r>
        <w:rPr>
          <w:rFonts w:hint="eastAsia"/>
        </w:rPr>
        <w:t>噢（灵魂说）我现在应当如何多多思想基督？多多谈论基督？多多与基督交通？多多为基督做工？多多为主耶稣基督受苦？</w:t>
      </w:r>
    </w:p>
    <w:p w14:paraId="1F98D7EA">
      <w:pPr>
        <w:pStyle w:val="3"/>
        <w:spacing w:before="316"/>
        <w:ind w:left="99"/>
        <w:jc w:val="both"/>
        <w:rPr>
          <w:rFonts w:hint="eastAsia"/>
        </w:rPr>
      </w:pPr>
    </w:p>
    <w:p w14:paraId="338A9F3B">
      <w:pPr>
        <w:pStyle w:val="3"/>
        <w:spacing w:before="316"/>
        <w:ind w:left="99"/>
        <w:jc w:val="both"/>
        <w:rPr>
          <w:rFonts w:hint="eastAsia"/>
        </w:rPr>
      </w:pPr>
      <w:r>
        <w:rPr>
          <w:rFonts w:hint="eastAsia"/>
        </w:rPr>
        <w:t>and if I cannot do much, how should I desire and will to do much, which is accepted as if I did it? how should I continually go to him, to enable me to do more than of myself I can do?</w:t>
      </w:r>
    </w:p>
    <w:p w14:paraId="40F597AB">
      <w:pPr>
        <w:pStyle w:val="3"/>
        <w:spacing w:before="316"/>
        <w:ind w:left="99"/>
        <w:jc w:val="both"/>
        <w:rPr>
          <w:rFonts w:hint="eastAsia"/>
        </w:rPr>
      </w:pPr>
      <w:r>
        <w:rPr>
          <w:rFonts w:hint="eastAsia"/>
        </w:rPr>
        <w:t>若我不能做许多，我应当如何渴望并立志多做，这被接纳如同我已经做了？我应当如何不断地到祂面前，使我能做比我靠自己所能做的更多？</w:t>
      </w:r>
    </w:p>
    <w:p w14:paraId="70A8109B">
      <w:pPr>
        <w:pStyle w:val="3"/>
        <w:spacing w:before="316"/>
        <w:ind w:left="99"/>
        <w:jc w:val="both"/>
        <w:rPr>
          <w:rFonts w:hint="eastAsia"/>
        </w:rPr>
      </w:pPr>
    </w:p>
    <w:p w14:paraId="2303ACCC">
      <w:pPr>
        <w:pStyle w:val="3"/>
        <w:spacing w:before="316"/>
        <w:ind w:left="99"/>
        <w:jc w:val="both"/>
        <w:rPr>
          <w:rFonts w:hint="eastAsia"/>
        </w:rPr>
      </w:pPr>
      <w:r>
        <w:rPr>
          <w:rFonts w:hint="eastAsia"/>
        </w:rPr>
        <w:t>nay, how should I mourn and lament for what I have not done, either through want of ability or will: This is the use of such glorious privileges, to believe in Christ, and to live unto Christ.</w:t>
      </w:r>
    </w:p>
    <w:p w14:paraId="09B6FC06">
      <w:pPr>
        <w:pStyle w:val="3"/>
        <w:spacing w:before="316"/>
        <w:ind w:left="99"/>
        <w:jc w:val="both"/>
        <w:rPr>
          <w:rFonts w:hint="eastAsia"/>
        </w:rPr>
      </w:pPr>
      <w:r>
        <w:rPr>
          <w:rFonts w:hint="eastAsia"/>
        </w:rPr>
        <w:t>不，我应当如何为我未曾做到的事哀痛哭泣，无论是因能力不足还是缺乏意愿：这就是这些荣耀特权的用途，信靠基督，为基督而活。</w:t>
      </w:r>
    </w:p>
    <w:p w14:paraId="2C5C9D95">
      <w:pPr>
        <w:pStyle w:val="3"/>
        <w:spacing w:before="316"/>
        <w:ind w:left="99"/>
        <w:jc w:val="both"/>
        <w:rPr>
          <w:rFonts w:hint="eastAsia"/>
        </w:rPr>
      </w:pPr>
    </w:p>
    <w:p w14:paraId="2809570A">
      <w:pPr>
        <w:pStyle w:val="3"/>
        <w:spacing w:before="316"/>
        <w:ind w:left="99"/>
        <w:jc w:val="both"/>
        <w:rPr>
          <w:rFonts w:hint="eastAsia"/>
        </w:rPr>
      </w:pPr>
      <w:r>
        <w:rPr>
          <w:rFonts w:hint="eastAsia"/>
        </w:rPr>
        <w:t>The ninth head is, Places hard to be understood, of which he desired and endeavored after resolution: The use hereof, is specified in the very Title itself; and the resolution of the hard Texts cited ( viz. those Titles of several Psalms) was by industry found out thus.</w:t>
      </w:r>
    </w:p>
    <w:p w14:paraId="382C6BB9">
      <w:pPr>
        <w:pStyle w:val="3"/>
        <w:spacing w:before="316"/>
        <w:ind w:left="99"/>
        <w:jc w:val="both"/>
        <w:rPr>
          <w:rFonts w:hint="eastAsia"/>
        </w:rPr>
      </w:pPr>
      <w:r>
        <w:rPr>
          <w:rFonts w:hint="eastAsia"/>
        </w:rPr>
        <w:t>第九要点是，难以理解的经文，他渴望并努力寻求解答：其用途在标题本身已指明；而所引用的难解经文（即几篇诗篇的标题）通过勤勉研究得出如下解释。</w:t>
      </w:r>
    </w:p>
    <w:p w14:paraId="51E98FB0">
      <w:pPr>
        <w:pStyle w:val="3"/>
        <w:spacing w:before="316"/>
        <w:ind w:left="99"/>
        <w:jc w:val="both"/>
        <w:rPr>
          <w:rFonts w:hint="eastAsia"/>
        </w:rPr>
      </w:pPr>
    </w:p>
    <w:p w14:paraId="595A1137">
      <w:pPr>
        <w:pStyle w:val="3"/>
        <w:spacing w:before="316"/>
        <w:ind w:left="99"/>
        <w:jc w:val="both"/>
        <w:rPr>
          <w:rFonts w:hint="eastAsia"/>
        </w:rPr>
      </w:pPr>
      <w:r>
        <w:rPr>
          <w:rFonts w:hint="eastAsia"/>
        </w:rPr>
        <w:t>PSALM 3. The Title is, A Psalm of David, when he fled from Absalom his son.</w:t>
      </w:r>
    </w:p>
    <w:p w14:paraId="29C71B5B">
      <w:pPr>
        <w:pStyle w:val="3"/>
        <w:spacing w:before="316"/>
        <w:ind w:left="99"/>
        <w:jc w:val="both"/>
        <w:rPr>
          <w:rFonts w:hint="eastAsia"/>
        </w:rPr>
      </w:pPr>
      <w:r>
        <w:rPr>
          <w:rFonts w:hint="eastAsia"/>
        </w:rPr>
        <w:t>诗篇第3篇。标题是：大卫的诗，当他逃避他儿子押沙龙的时候。</w:t>
      </w:r>
    </w:p>
    <w:p w14:paraId="391329D2">
      <w:pPr>
        <w:pStyle w:val="3"/>
        <w:spacing w:before="316"/>
        <w:ind w:left="99"/>
        <w:jc w:val="both"/>
        <w:rPr>
          <w:rFonts w:hint="eastAsia"/>
        </w:rPr>
      </w:pPr>
    </w:p>
    <w:p w14:paraId="54E2537A">
      <w:pPr>
        <w:pStyle w:val="3"/>
        <w:spacing w:before="316"/>
        <w:ind w:left="99"/>
        <w:jc w:val="both"/>
        <w:rPr>
          <w:rFonts w:hint="eastAsia"/>
        </w:rPr>
      </w:pPr>
      <w:r>
        <w:rPr>
          <w:rFonts w:hint="eastAsia"/>
        </w:rPr>
        <w:t>In which three things are contained, 1. The Author thereof, David, King of Israel, who composed it.</w:t>
      </w:r>
    </w:p>
    <w:p w14:paraId="24CB34CB">
      <w:pPr>
        <w:pStyle w:val="3"/>
        <w:spacing w:before="316"/>
        <w:ind w:left="99"/>
        <w:jc w:val="both"/>
        <w:rPr>
          <w:rFonts w:hint="eastAsia"/>
        </w:rPr>
      </w:pPr>
      <w:r>
        <w:rPr>
          <w:rFonts w:hint="eastAsia"/>
        </w:rPr>
        <w:t>其中包含三件事，1. 作者，以色列王大卫，是他谱写的。</w:t>
      </w:r>
    </w:p>
    <w:p w14:paraId="6827DC15">
      <w:pPr>
        <w:pStyle w:val="3"/>
        <w:spacing w:before="316"/>
        <w:ind w:left="99"/>
        <w:jc w:val="both"/>
        <w:rPr>
          <w:rFonts w:hint="eastAsia"/>
        </w:rPr>
      </w:pPr>
    </w:p>
    <w:p w14:paraId="5EEF8CAE">
      <w:pPr>
        <w:pStyle w:val="3"/>
        <w:spacing w:before="316"/>
        <w:ind w:left="99"/>
        <w:jc w:val="both"/>
        <w:rPr>
          <w:rFonts w:hint="eastAsia"/>
        </w:rPr>
      </w:pPr>
      <w:r>
        <w:rPr>
          <w:rFonts w:hint="eastAsia"/>
        </w:rPr>
        <w:t>2. The kind of the Psalm; which word [Psalm] is a word generally applicable to all those spiritual hymns, without particular application to the Ceremonies of persons, time, or manner of singing, as many others are:</w:t>
      </w:r>
    </w:p>
    <w:p w14:paraId="7886BECC">
      <w:pPr>
        <w:pStyle w:val="3"/>
        <w:spacing w:before="316"/>
        <w:ind w:left="99"/>
        <w:jc w:val="both"/>
        <w:rPr>
          <w:rFonts w:hint="eastAsia"/>
        </w:rPr>
      </w:pPr>
      <w:r>
        <w:rPr>
          <w:rFonts w:hint="eastAsia"/>
        </w:rPr>
        <w:t>2. 诗篇的类型；"诗篇"这个词通常适用于所有这些属灵的诗歌，没有特别应用于人物、时间或歌唱方式的礼仪，如许多其他诗篇那样：</w:t>
      </w:r>
    </w:p>
    <w:p w14:paraId="53CFE7D6">
      <w:pPr>
        <w:pStyle w:val="3"/>
        <w:spacing w:before="316"/>
        <w:ind w:left="99"/>
        <w:jc w:val="both"/>
        <w:rPr>
          <w:rFonts w:hint="eastAsia"/>
        </w:rPr>
      </w:pPr>
    </w:p>
    <w:p w14:paraId="2DEFABB8">
      <w:pPr>
        <w:pStyle w:val="3"/>
        <w:spacing w:before="316"/>
        <w:ind w:left="99"/>
        <w:jc w:val="both"/>
        <w:rPr>
          <w:rFonts w:hint="eastAsia"/>
        </w:rPr>
      </w:pPr>
      <w:r>
        <w:rPr>
          <w:rFonts w:hint="eastAsia"/>
        </w:rPr>
        <w:t>It was usually delivered to the whole Choir, on the Sabbaths and Festival days, to be sung by voice, and to be fitted to the instruments, used to be played upon in the Temple.</w:t>
      </w:r>
    </w:p>
    <w:p w14:paraId="1D09BF5C">
      <w:pPr>
        <w:pStyle w:val="3"/>
        <w:spacing w:before="316"/>
        <w:ind w:left="99"/>
        <w:jc w:val="both"/>
        <w:rPr>
          <w:rFonts w:hint="eastAsia"/>
        </w:rPr>
      </w:pPr>
      <w:r>
        <w:rPr>
          <w:rFonts w:hint="eastAsia"/>
        </w:rPr>
        <w:t>它通常在安息日和节期交给整个诗班，用声音歌唱，并配合在圣殿中演奏的乐器。</w:t>
      </w:r>
    </w:p>
    <w:p w14:paraId="066F3560">
      <w:pPr>
        <w:pStyle w:val="3"/>
        <w:spacing w:before="316"/>
        <w:ind w:left="99"/>
        <w:jc w:val="both"/>
        <w:rPr>
          <w:rFonts w:hint="eastAsia"/>
        </w:rPr>
      </w:pPr>
    </w:p>
    <w:p w14:paraId="0B5ECF0C">
      <w:pPr>
        <w:pStyle w:val="3"/>
        <w:spacing w:before="316"/>
        <w:ind w:left="99"/>
        <w:jc w:val="both"/>
        <w:rPr>
          <w:rFonts w:hint="eastAsia"/>
        </w:rPr>
      </w:pPr>
      <w:r>
        <w:rPr>
          <w:rFonts w:hint="eastAsia"/>
        </w:rPr>
        <w:t>3. The expression of the time and occasion of the composing thereof; (i.) when he fled from Absalom: the story is set down in 2 Sam. 15.</w:t>
      </w:r>
    </w:p>
    <w:p w14:paraId="10817D6D">
      <w:pPr>
        <w:pStyle w:val="3"/>
        <w:spacing w:before="316"/>
        <w:ind w:left="99"/>
        <w:jc w:val="both"/>
        <w:rPr>
          <w:rFonts w:hint="eastAsia"/>
        </w:rPr>
      </w:pPr>
      <w:r>
        <w:rPr>
          <w:rFonts w:hint="eastAsia"/>
        </w:rPr>
        <w:t>3. 表明写作的时间和场合；(i.)当他逃避押沙龙时：这个故事记载在撒母耳记下第15章。</w:t>
      </w:r>
    </w:p>
    <w:p w14:paraId="168A8135">
      <w:pPr>
        <w:pStyle w:val="3"/>
        <w:spacing w:before="316"/>
        <w:ind w:left="99"/>
        <w:jc w:val="both"/>
        <w:rPr>
          <w:rFonts w:hint="eastAsia"/>
        </w:rPr>
      </w:pPr>
    </w:p>
    <w:p w14:paraId="693BE7EF">
      <w:pPr>
        <w:pStyle w:val="3"/>
        <w:spacing w:before="316"/>
        <w:ind w:left="99"/>
        <w:jc w:val="both"/>
        <w:rPr>
          <w:rFonts w:hint="eastAsia"/>
        </w:rPr>
      </w:pPr>
      <w:r>
        <w:rPr>
          <w:rFonts w:hint="eastAsia"/>
        </w:rPr>
        <w:t>Many were the troubles wherewith this good King was afflicted, especially after his sin in the matter of Uriah, but never any so grievous, as to be driven out of his own Kingdom by his own Son, and his subjects to fall away from him, and to follow his enemy, that sought his life and Throne.</w:t>
      </w:r>
    </w:p>
    <w:p w14:paraId="75265101">
      <w:pPr>
        <w:pStyle w:val="3"/>
        <w:spacing w:before="316"/>
        <w:ind w:left="99"/>
        <w:jc w:val="both"/>
        <w:rPr>
          <w:rFonts w:hint="eastAsia"/>
        </w:rPr>
      </w:pPr>
      <w:r>
        <w:rPr>
          <w:rFonts w:hint="eastAsia"/>
        </w:rPr>
        <w:t>这位好王遭受了许多患难，尤其是在他犯了乌利亚之事的罪之后，但从未有过如此悲痛的，被自己的儿子赶出自己的国，臣民背叛他，追随寻求他生命和王位的敌人。</w:t>
      </w:r>
    </w:p>
    <w:p w14:paraId="68630DA3">
      <w:pPr>
        <w:pStyle w:val="3"/>
        <w:spacing w:before="316"/>
        <w:ind w:left="99"/>
        <w:jc w:val="both"/>
        <w:rPr>
          <w:rFonts w:hint="eastAsia"/>
        </w:rPr>
      </w:pPr>
    </w:p>
    <w:p w14:paraId="255C7D50">
      <w:pPr>
        <w:pStyle w:val="3"/>
        <w:spacing w:before="316"/>
        <w:ind w:left="99"/>
        <w:jc w:val="both"/>
        <w:rPr>
          <w:rFonts w:hint="eastAsia"/>
        </w:rPr>
      </w:pPr>
      <w:r>
        <w:rPr>
          <w:rFonts w:hint="eastAsia"/>
        </w:rPr>
        <w:t>Hereupon he makes his sorrowful complaint unto God in this Psalm, and appoints it to be sung in the Church for his own comfort, and instruction to himself and the whole Church in such times of calamities.</w:t>
      </w:r>
    </w:p>
    <w:p w14:paraId="63BE9554">
      <w:pPr>
        <w:pStyle w:val="3"/>
        <w:spacing w:before="316"/>
        <w:ind w:left="99"/>
        <w:jc w:val="both"/>
        <w:rPr>
          <w:rFonts w:hint="eastAsia"/>
        </w:rPr>
      </w:pPr>
      <w:r>
        <w:rPr>
          <w:rFonts w:hint="eastAsia"/>
        </w:rPr>
        <w:t>因此，他在这篇诗中向神发出悲伤的申诉，并指定在教会中歌唱，为了自己的安慰，也为了在这样的灾难时期教导自己和整个教会。</w:t>
      </w:r>
    </w:p>
    <w:p w14:paraId="6CFC9BDA">
      <w:pPr>
        <w:pStyle w:val="3"/>
        <w:spacing w:before="316"/>
        <w:ind w:left="99"/>
        <w:jc w:val="both"/>
        <w:rPr>
          <w:rFonts w:hint="eastAsia"/>
        </w:rPr>
      </w:pPr>
    </w:p>
    <w:p w14:paraId="635D9DA6">
      <w:pPr>
        <w:pStyle w:val="3"/>
        <w:spacing w:before="316"/>
        <w:ind w:left="99"/>
        <w:jc w:val="both"/>
        <w:rPr>
          <w:rFonts w:hint="eastAsia"/>
        </w:rPr>
      </w:pPr>
      <w:r>
        <w:rPr>
          <w:rFonts w:hint="eastAsia"/>
        </w:rPr>
        <w:t>And to this his pathetical moan, he joins this word [Selah] as a note of the attention of the mind, and stop or pause in the song.</w:t>
      </w:r>
    </w:p>
    <w:p w14:paraId="69E4188E">
      <w:pPr>
        <w:pStyle w:val="3"/>
        <w:spacing w:before="316"/>
        <w:ind w:left="99"/>
        <w:jc w:val="both"/>
        <w:rPr>
          <w:rFonts w:hint="eastAsia"/>
        </w:rPr>
      </w:pPr>
      <w:r>
        <w:rPr>
          <w:rFonts w:hint="eastAsia"/>
        </w:rPr>
        <w:t>在他的动情哀叹中，他加入"细拉"一词，作为提醒注意的标记，以及歌中的停顿或暂停。</w:t>
      </w:r>
    </w:p>
    <w:p w14:paraId="211E5369">
      <w:pPr>
        <w:pStyle w:val="3"/>
        <w:spacing w:before="316"/>
        <w:ind w:left="99"/>
        <w:jc w:val="both"/>
        <w:rPr>
          <w:rFonts w:hint="eastAsia"/>
        </w:rPr>
      </w:pPr>
    </w:p>
    <w:p w14:paraId="5EBA00BC">
      <w:pPr>
        <w:pStyle w:val="3"/>
        <w:spacing w:before="316"/>
        <w:ind w:left="99"/>
        <w:jc w:val="both"/>
        <w:rPr>
          <w:rFonts w:hint="eastAsia"/>
        </w:rPr>
      </w:pPr>
      <w:r>
        <w:rPr>
          <w:rFonts w:hint="eastAsia"/>
        </w:rPr>
        <w:t>For understanding the meaning and use of the word [Selah] note, that Selah is a Hebrew word, and signifies as much as Amen, forever, semper, in sempiternum, in seculo, &amp;c. 〈 in non-Latin alphabet 〉 , in aeternum.</w:t>
      </w:r>
    </w:p>
    <w:p w14:paraId="7BD4C947">
      <w:pPr>
        <w:pStyle w:val="3"/>
        <w:spacing w:before="316"/>
        <w:ind w:left="99"/>
        <w:jc w:val="both"/>
        <w:rPr>
          <w:rFonts w:hint="eastAsia"/>
        </w:rPr>
      </w:pPr>
      <w:r>
        <w:rPr>
          <w:rFonts w:hint="eastAsia"/>
        </w:rPr>
        <w:t>为了理解"细拉"一词的含义和用法，请注意，细拉是希伯来词，意思相当于阿们、永远、常常、永恒、世世代代等。〈非拉丁文字母〉，永远。</w:t>
      </w:r>
    </w:p>
    <w:p w14:paraId="1322E64D">
      <w:pPr>
        <w:pStyle w:val="3"/>
        <w:spacing w:before="316"/>
        <w:ind w:left="99"/>
        <w:jc w:val="both"/>
        <w:rPr>
          <w:rFonts w:hint="eastAsia"/>
        </w:rPr>
      </w:pPr>
    </w:p>
    <w:p w14:paraId="4798BA9E">
      <w:pPr>
        <w:pStyle w:val="3"/>
        <w:spacing w:before="316"/>
        <w:ind w:left="99"/>
        <w:jc w:val="both"/>
        <w:rPr>
          <w:rFonts w:hint="eastAsia"/>
        </w:rPr>
      </w:pPr>
      <w:r>
        <w:rPr>
          <w:rFonts w:hint="eastAsia"/>
        </w:rPr>
        <w:t>Jerome observes, that the Jews used one of these three words in the end or conclusion of their writings or sentences, or in the end of their prayers, Amen, Selah, or Salem, which signifies peace:</w:t>
      </w:r>
    </w:p>
    <w:p w14:paraId="029BA0F8">
      <w:pPr>
        <w:pStyle w:val="3"/>
        <w:spacing w:before="316"/>
        <w:ind w:left="99"/>
        <w:jc w:val="both"/>
        <w:rPr>
          <w:rFonts w:hint="eastAsia"/>
        </w:rPr>
      </w:pPr>
      <w:r>
        <w:rPr>
          <w:rFonts w:hint="eastAsia"/>
        </w:rPr>
        <w:t>杰罗姆观察到，犹太人在其著作或句子的结尾，或在祷告的结尾使用这三个词之一：阿们、细拉或撒冷，后者意为平安：</w:t>
      </w:r>
    </w:p>
    <w:p w14:paraId="153F5507">
      <w:pPr>
        <w:pStyle w:val="3"/>
        <w:spacing w:before="316"/>
        <w:ind w:left="99"/>
        <w:jc w:val="both"/>
        <w:rPr>
          <w:rFonts w:hint="eastAsia"/>
        </w:rPr>
      </w:pPr>
    </w:p>
    <w:p w14:paraId="0239EE84">
      <w:pPr>
        <w:pStyle w:val="3"/>
        <w:spacing w:before="316"/>
        <w:ind w:left="99"/>
        <w:jc w:val="both"/>
        <w:rPr>
          <w:rFonts w:hint="eastAsia"/>
        </w:rPr>
      </w:pPr>
      <w:r>
        <w:rPr>
          <w:rFonts w:hint="eastAsia"/>
        </w:rPr>
        <w:t>And it is noted to be a word to express an affirmation, or giving assent to that which is prayed or said, as Amen is, or else it imports a wish, vow or desire, that the thing spoken be certain, or may be forever, (i.) that it may be performed:</w:t>
      </w:r>
    </w:p>
    <w:p w14:paraId="41D51571">
      <w:pPr>
        <w:pStyle w:val="3"/>
        <w:spacing w:before="316"/>
        <w:ind w:left="99"/>
        <w:jc w:val="both"/>
        <w:rPr>
          <w:rFonts w:hint="eastAsia"/>
        </w:rPr>
      </w:pPr>
      <w:r>
        <w:rPr>
          <w:rFonts w:hint="eastAsia"/>
        </w:rPr>
        <w:t>据记载，这是一个表示肯定或同意所祷告或所说之事的词，如同阿们一样，或者它表达一种愿望、誓言或渴望，使所说的事确实如此，或永远如此，(i.)即愿它成就：</w:t>
      </w:r>
    </w:p>
    <w:p w14:paraId="2553BBD3">
      <w:pPr>
        <w:pStyle w:val="3"/>
        <w:spacing w:before="316"/>
        <w:ind w:left="99"/>
        <w:jc w:val="both"/>
        <w:rPr>
          <w:rFonts w:hint="eastAsia"/>
        </w:rPr>
      </w:pPr>
    </w:p>
    <w:p w14:paraId="7921FA3B">
      <w:pPr>
        <w:pStyle w:val="3"/>
        <w:spacing w:before="316"/>
        <w:ind w:left="99"/>
        <w:jc w:val="both"/>
        <w:rPr>
          <w:rFonts w:hint="eastAsia"/>
        </w:rPr>
      </w:pPr>
      <w:r>
        <w:rPr>
          <w:rFonts w:hint="eastAsia"/>
        </w:rPr>
        <w:t>And it is to be noted, that it is usually placed, when some special thing, worthy attention or observation, is spoken or delivered, or some desire to be performed, whether it be in the end, or in any sentence of the Psalm, Prayer, &amp;c. that by a little stop or pause of the breath, the matter, worth or excellency of the thing may be better considered:</w:t>
      </w:r>
    </w:p>
    <w:p w14:paraId="5A7A05E7">
      <w:pPr>
        <w:pStyle w:val="3"/>
        <w:spacing w:before="316"/>
        <w:ind w:left="99"/>
        <w:jc w:val="both"/>
        <w:rPr>
          <w:rFonts w:hint="eastAsia"/>
        </w:rPr>
      </w:pPr>
      <w:r>
        <w:rPr>
          <w:rFonts w:hint="eastAsia"/>
        </w:rPr>
        <w:t>值得注意的是，它通常放置于某些特殊的、值得注意或观察的事物被说出或传递时，或某些愿望需要被实现时，无论是在结尾，还是在诗篇、祷告等任何句子中，通过稍微停止或暂停呼吸，使事物的内容、价值或卓越之处可以被更好地思考：</w:t>
      </w:r>
    </w:p>
    <w:p w14:paraId="7BEE556A">
      <w:pPr>
        <w:pStyle w:val="3"/>
        <w:spacing w:before="316"/>
        <w:ind w:left="99"/>
        <w:jc w:val="both"/>
        <w:rPr>
          <w:rFonts w:hint="eastAsia"/>
        </w:rPr>
      </w:pPr>
    </w:p>
    <w:p w14:paraId="62AE38B4">
      <w:pPr>
        <w:pStyle w:val="3"/>
        <w:spacing w:before="316"/>
        <w:ind w:left="99"/>
        <w:jc w:val="both"/>
        <w:rPr>
          <w:rFonts w:hint="eastAsia"/>
        </w:rPr>
      </w:pPr>
      <w:r>
        <w:rPr>
          <w:rFonts w:hint="eastAsia"/>
        </w:rPr>
        <w:t>And you shall not find it in any part of the Scripture, saving in the Psalms, and in the prayer of the Prophet Habakkuk, Hab. 3.3. whereupon it's observed by Drusius and others, to be a word of note, used in those ditties and music, to make a stop or stay, that the matter uttered may be better minded by the hearers,</w:t>
      </w:r>
    </w:p>
    <w:p w14:paraId="6E478BF9">
      <w:pPr>
        <w:pStyle w:val="3"/>
        <w:spacing w:before="316"/>
        <w:ind w:left="99"/>
        <w:jc w:val="both"/>
        <w:rPr>
          <w:rFonts w:hint="eastAsia"/>
        </w:rPr>
      </w:pPr>
      <w:r>
        <w:rPr>
          <w:rFonts w:hint="eastAsia"/>
        </w:rPr>
        <w:t>你在圣经的任何部分都找不到它，除了诗篇和先知哈巴谷的祷告中，哈3:3。因此，德鲁修斯和其他人认为，它是一个重要的词，用于那些歌曲和音乐中，表示停顿或中止，使听者能更好地记住所表达的内容，</w:t>
      </w:r>
    </w:p>
    <w:p w14:paraId="61AF56F4">
      <w:pPr>
        <w:pStyle w:val="3"/>
        <w:spacing w:before="316"/>
        <w:ind w:left="99"/>
        <w:jc w:val="both"/>
        <w:rPr>
          <w:rFonts w:hint="eastAsia"/>
        </w:rPr>
      </w:pPr>
    </w:p>
    <w:p w14:paraId="219CF2EA">
      <w:pPr>
        <w:pStyle w:val="3"/>
        <w:spacing w:before="316"/>
        <w:ind w:left="99"/>
        <w:jc w:val="both"/>
        <w:rPr>
          <w:rFonts w:hint="eastAsia"/>
        </w:rPr>
      </w:pPr>
      <w:r>
        <w:rPr>
          <w:rFonts w:hint="eastAsia"/>
        </w:rPr>
        <w:t>either to affirm it by their assent, or to desire the performance of what is sung by that intermission, which seems to be most probable because the Greek Translators of the Hebrew Bible express the word Selah by the Greek word 〈 in non-Latin alphabet 〉 , which signifies a stop, or intermission, and so comes to be used in the Psalmody, and is rithmi Commutatio, a change of the note, or vicissitudo canendi, or as some say, alterius sensus exordium.</w:t>
      </w:r>
    </w:p>
    <w:p w14:paraId="11A953DE">
      <w:pPr>
        <w:pStyle w:val="3"/>
        <w:spacing w:before="316"/>
        <w:ind w:left="99"/>
        <w:jc w:val="both"/>
        <w:rPr>
          <w:rFonts w:hint="eastAsia"/>
        </w:rPr>
      </w:pPr>
      <w:r>
        <w:rPr>
          <w:rFonts w:hint="eastAsia"/>
        </w:rPr>
        <w:t>无论是通过他们的同意来肯定它，还是通过那中断来渴望所唱内容的成就，这似乎是最可能的，因为希伯来圣经的希腊译者用希腊词〈非拉丁文字母〉表达"细拉"一词，它表示停顿或中断，因此被用于诗篇歌唱中，是节奏的变换，音调的改变，或歌唱的交替，或如有些人所说，另一种意义的开始。</w:t>
      </w:r>
    </w:p>
    <w:p w14:paraId="252B87F4">
      <w:pPr>
        <w:pStyle w:val="3"/>
        <w:spacing w:before="23"/>
        <w:rPr>
          <w:rFonts w:hint="eastAsia"/>
        </w:rPr>
      </w:pPr>
      <w:r>
        <w:rPr>
          <w:rFonts w:hint="eastAsia"/>
        </w:rPr>
        <w:t>PSALM 4. To the chief Musician on Niginoth, a Psalm of David.</w:t>
      </w:r>
    </w:p>
    <w:p w14:paraId="6150BA86">
      <w:pPr>
        <w:pStyle w:val="3"/>
        <w:spacing w:before="23"/>
        <w:rPr>
          <w:rFonts w:hint="eastAsia"/>
        </w:rPr>
      </w:pPr>
      <w:r>
        <w:rPr>
          <w:rFonts w:hint="eastAsia"/>
        </w:rPr>
        <w:t>诗篇第4篇。交与伶长，用丝弦的乐器，大卫的诗。</w:t>
      </w:r>
    </w:p>
    <w:p w14:paraId="7C245657">
      <w:pPr>
        <w:pStyle w:val="3"/>
        <w:spacing w:before="23"/>
        <w:rPr>
          <w:rFonts w:hint="eastAsia"/>
        </w:rPr>
      </w:pPr>
    </w:p>
    <w:p w14:paraId="5B8F3BC1">
      <w:pPr>
        <w:pStyle w:val="3"/>
        <w:spacing w:before="23"/>
        <w:rPr>
          <w:rFonts w:hint="eastAsia"/>
        </w:rPr>
      </w:pPr>
      <w:r>
        <w:rPr>
          <w:rFonts w:hint="eastAsia"/>
        </w:rPr>
        <w:t>The meaning is this: The Kingly Prophet David composed this Psalm and delivered it to be sung and played in the Congregation to the one who was the chief Overseer, Master, and set over the rest of that music or consort, upon the instrument called Niginoth, which sounded by playing with the hand.</w:t>
      </w:r>
    </w:p>
    <w:p w14:paraId="0FB94558">
      <w:pPr>
        <w:pStyle w:val="3"/>
        <w:spacing w:before="23"/>
        <w:rPr>
          <w:rFonts w:hint="eastAsia"/>
        </w:rPr>
      </w:pPr>
      <w:r>
        <w:rPr>
          <w:rFonts w:hint="eastAsia"/>
        </w:rPr>
        <w:t>意思是这样的：王室先知大卫创作了这篇诗篇，并将其交给会众中的首席监督者、乐师长演奏，这位乐师长负责管理其他音乐家，使用一种称为尼基诺的乐器，这种乐器是用手弹奏发声的。</w:t>
      </w:r>
    </w:p>
    <w:p w14:paraId="356CAE0E">
      <w:pPr>
        <w:pStyle w:val="3"/>
        <w:spacing w:before="23"/>
        <w:rPr>
          <w:rFonts w:hint="eastAsia"/>
        </w:rPr>
      </w:pPr>
    </w:p>
    <w:p w14:paraId="2685B309">
      <w:pPr>
        <w:pStyle w:val="3"/>
        <w:spacing w:before="23"/>
        <w:rPr>
          <w:rFonts w:hint="eastAsia"/>
        </w:rPr>
      </w:pPr>
      <w:r>
        <w:rPr>
          <w:rFonts w:hint="eastAsia"/>
        </w:rPr>
        <w:t>To understand this better, we may observe that some instruments used in the Jewish Temple were 〈 in non-Latin alphabet 〉 windy, such as sounded by breath and motion of the fingers; such as Organs that are blown with bellows and all hollow instruments like Trumpets, Rams' horns, Cornets, etc., which the Priests and Levites used in the holy Ordinances, from the Hebrew word Nechiloth, which signifies bored through or hollow.</w:t>
      </w:r>
    </w:p>
    <w:p w14:paraId="60286743">
      <w:pPr>
        <w:pStyle w:val="3"/>
        <w:spacing w:before="23"/>
        <w:rPr>
          <w:rFonts w:hint="eastAsia"/>
        </w:rPr>
      </w:pPr>
      <w:r>
        <w:rPr>
          <w:rFonts w:hint="eastAsia"/>
        </w:rPr>
        <w:t>为了更好地理解这一点，我们可以观察到犹太圣殿中使用的一些乐器是管乐器，即通过气息和手指的动作发声的；例如用风箱吹奏的风琴和所有空心乐器，如号角、公羊角、短号等，这些是祭司和利未人在圣礼中使用的，源自希伯来词"Nechiloth"，意为中空或被钻孔的。</w:t>
      </w:r>
    </w:p>
    <w:p w14:paraId="570EED17">
      <w:pPr>
        <w:pStyle w:val="3"/>
        <w:spacing w:before="23"/>
        <w:rPr>
          <w:rFonts w:hint="eastAsia"/>
        </w:rPr>
      </w:pPr>
    </w:p>
    <w:p w14:paraId="3D41B988">
      <w:pPr>
        <w:pStyle w:val="3"/>
        <w:spacing w:before="23"/>
        <w:rPr>
          <w:rFonts w:hint="eastAsia"/>
        </w:rPr>
      </w:pPr>
      <w:r>
        <w:rPr>
          <w:rFonts w:hint="eastAsia"/>
        </w:rPr>
        <w:t>Others were pulsatilia, such as were played upon with the fingers only, either by a quill or otherwise; such as the Harp, Dulcimer, etc., which had strings.</w:t>
      </w:r>
    </w:p>
    <w:p w14:paraId="2F8E722B">
      <w:pPr>
        <w:pStyle w:val="3"/>
        <w:spacing w:before="23"/>
        <w:rPr>
          <w:rFonts w:hint="eastAsia"/>
        </w:rPr>
      </w:pPr>
      <w:r>
        <w:rPr>
          <w:rFonts w:hint="eastAsia"/>
        </w:rPr>
        <w:t>其他的是弹奏乐器，仅用手指弹奏，无论是用羽毛笔还是其他方式；如竖琴、扬琴等有弦的乐器。</w:t>
      </w:r>
    </w:p>
    <w:p w14:paraId="2D328F45">
      <w:pPr>
        <w:pStyle w:val="3"/>
        <w:spacing w:before="23"/>
        <w:rPr>
          <w:rFonts w:hint="eastAsia"/>
        </w:rPr>
      </w:pPr>
    </w:p>
    <w:p w14:paraId="5F7E650E">
      <w:pPr>
        <w:pStyle w:val="3"/>
        <w:spacing w:before="23"/>
        <w:rPr>
          <w:rFonts w:hint="eastAsia"/>
        </w:rPr>
      </w:pPr>
      <w:r>
        <w:rPr>
          <w:rFonts w:hint="eastAsia"/>
        </w:rPr>
        <w:t>Of this sort was the instrument in the Title of this Psalm called Niginoth.</w:t>
      </w:r>
    </w:p>
    <w:p w14:paraId="38506B9D">
      <w:pPr>
        <w:pStyle w:val="3"/>
        <w:spacing w:before="23"/>
        <w:rPr>
          <w:rFonts w:hint="eastAsia"/>
        </w:rPr>
      </w:pPr>
      <w:r>
        <w:rPr>
          <w:rFonts w:hint="eastAsia"/>
        </w:rPr>
        <w:t>这首诗篇标题中提到的尼基诺就是这类乐器。</w:t>
      </w:r>
    </w:p>
    <w:p w14:paraId="2812E0C8">
      <w:pPr>
        <w:pStyle w:val="3"/>
        <w:spacing w:before="23"/>
        <w:rPr>
          <w:rFonts w:hint="eastAsia"/>
        </w:rPr>
      </w:pPr>
    </w:p>
    <w:p w14:paraId="4F06BEF9">
      <w:pPr>
        <w:pStyle w:val="3"/>
        <w:spacing w:before="23"/>
        <w:rPr>
          <w:rFonts w:hint="eastAsia"/>
        </w:rPr>
      </w:pPr>
      <w:r>
        <w:rPr>
          <w:rFonts w:hint="eastAsia"/>
        </w:rPr>
        <w:t>Now, for each of these several kinds of instruments, there was one who excelled in playing them, appointed Overseer, or chief of the consort, to direct those under him in the song.</w:t>
      </w:r>
    </w:p>
    <w:p w14:paraId="364F97A6">
      <w:pPr>
        <w:pStyle w:val="3"/>
        <w:spacing w:before="23"/>
        <w:rPr>
          <w:rFonts w:hint="eastAsia"/>
        </w:rPr>
      </w:pPr>
      <w:r>
        <w:rPr>
          <w:rFonts w:hint="eastAsia"/>
        </w:rPr>
        <w:t>现在，对于这些不同种类的乐器，都有一位精通演奏的人被任命为监督者或乐队首领，指导他手下的人演奏歌曲。</w:t>
      </w:r>
    </w:p>
    <w:p w14:paraId="618A75D4">
      <w:pPr>
        <w:pStyle w:val="3"/>
        <w:spacing w:before="23"/>
        <w:rPr>
          <w:rFonts w:hint="eastAsia"/>
        </w:rPr>
      </w:pPr>
    </w:p>
    <w:p w14:paraId="18999CC0">
      <w:pPr>
        <w:pStyle w:val="3"/>
        <w:spacing w:before="23"/>
        <w:rPr>
          <w:rFonts w:hint="eastAsia"/>
        </w:rPr>
      </w:pPr>
      <w:r>
        <w:rPr>
          <w:rFonts w:hint="eastAsia"/>
        </w:rPr>
        <w:t>There was also someone appointed as the chief of the singers for the song.</w:t>
      </w:r>
    </w:p>
    <w:p w14:paraId="0806600B">
      <w:pPr>
        <w:pStyle w:val="3"/>
        <w:spacing w:before="23"/>
        <w:rPr>
          <w:rFonts w:hint="eastAsia"/>
        </w:rPr>
      </w:pPr>
      <w:r>
        <w:rPr>
          <w:rFonts w:hint="eastAsia"/>
        </w:rPr>
        <w:t>还有人被任命为歌唱者的首领。</w:t>
      </w:r>
    </w:p>
    <w:p w14:paraId="2AE5FF66">
      <w:pPr>
        <w:pStyle w:val="3"/>
        <w:spacing w:before="23"/>
        <w:rPr>
          <w:rFonts w:hint="eastAsia"/>
        </w:rPr>
      </w:pPr>
    </w:p>
    <w:p w14:paraId="58233C01">
      <w:pPr>
        <w:pStyle w:val="3"/>
        <w:spacing w:before="23"/>
        <w:rPr>
          <w:rFonts w:hint="eastAsia"/>
        </w:rPr>
      </w:pPr>
      <w:r>
        <w:rPr>
          <w:rFonts w:hint="eastAsia"/>
        </w:rPr>
        <w:t>Hence, when the Psalm was committed to be sung to the master of that Order, it was said, "To the chief Musician" or "to him that excelleth": A Psalm of David.</w:t>
      </w:r>
    </w:p>
    <w:p w14:paraId="1EA8B5A3">
      <w:pPr>
        <w:pStyle w:val="3"/>
        <w:spacing w:before="23"/>
        <w:rPr>
          <w:rFonts w:hint="eastAsia"/>
        </w:rPr>
      </w:pPr>
      <w:r>
        <w:rPr>
          <w:rFonts w:hint="eastAsia"/>
        </w:rPr>
        <w:t>因此，当诗篇被交付给该乐队的首领演唱时，就称为"交与伶长"或"交与精通者"：大卫的诗。</w:t>
      </w:r>
    </w:p>
    <w:p w14:paraId="212C2405">
      <w:pPr>
        <w:pStyle w:val="3"/>
        <w:spacing w:before="23"/>
        <w:rPr>
          <w:rFonts w:hint="eastAsia"/>
        </w:rPr>
      </w:pPr>
    </w:p>
    <w:p w14:paraId="76451A73">
      <w:pPr>
        <w:pStyle w:val="3"/>
        <w:spacing w:before="23"/>
        <w:rPr>
          <w:rFonts w:hint="eastAsia"/>
        </w:rPr>
      </w:pPr>
      <w:r>
        <w:rPr>
          <w:rFonts w:hint="eastAsia"/>
        </w:rPr>
        <w:t>PSALM 5. To the chief Musician upon Nehiloth, a Psalm of David.</w:t>
      </w:r>
    </w:p>
    <w:p w14:paraId="3396CFD7">
      <w:pPr>
        <w:pStyle w:val="3"/>
        <w:spacing w:before="23"/>
        <w:rPr>
          <w:rFonts w:hint="eastAsia"/>
        </w:rPr>
      </w:pPr>
      <w:r>
        <w:rPr>
          <w:rFonts w:hint="eastAsia"/>
        </w:rPr>
        <w:t>诗篇第5篇。交与伶长，用吹的乐器，大卫的诗。</w:t>
      </w:r>
    </w:p>
    <w:p w14:paraId="271436DB">
      <w:pPr>
        <w:pStyle w:val="3"/>
        <w:spacing w:before="23"/>
        <w:rPr>
          <w:rFonts w:hint="eastAsia"/>
        </w:rPr>
      </w:pPr>
    </w:p>
    <w:p w14:paraId="58AE9453">
      <w:pPr>
        <w:pStyle w:val="3"/>
        <w:spacing w:before="23"/>
        <w:rPr>
          <w:rFonts w:hint="eastAsia"/>
        </w:rPr>
      </w:pPr>
      <w:r>
        <w:rPr>
          <w:rFonts w:hint="eastAsia"/>
        </w:rPr>
        <w:t>The Title of this Psalm may be understood by what is said in the Title of the fourth Psalm, differing only in the name of the instrument, which was one of those that were hollow and sounded by breath, as the Hebrew word shows, as mentioned before, etc.</w:t>
      </w:r>
    </w:p>
    <w:p w14:paraId="21B539D7">
      <w:pPr>
        <w:pStyle w:val="3"/>
        <w:spacing w:before="23"/>
        <w:rPr>
          <w:rFonts w:hint="eastAsia"/>
        </w:rPr>
      </w:pPr>
      <w:r>
        <w:rPr>
          <w:rFonts w:hint="eastAsia"/>
        </w:rPr>
        <w:t>这篇诗篇的标题可以通过第四篇诗篇标题中所说的来理解，只是乐器的名称不同，这是一种中空并由气息发声的乐器，正如希伯来文所示，如前所述等。</w:t>
      </w:r>
    </w:p>
    <w:p w14:paraId="2ABC9401">
      <w:pPr>
        <w:pStyle w:val="3"/>
        <w:spacing w:before="23"/>
        <w:rPr>
          <w:rFonts w:hint="eastAsia"/>
        </w:rPr>
      </w:pPr>
    </w:p>
    <w:p w14:paraId="212353A9">
      <w:pPr>
        <w:pStyle w:val="3"/>
        <w:spacing w:before="23"/>
        <w:rPr>
          <w:rFonts w:hint="eastAsia"/>
        </w:rPr>
      </w:pPr>
      <w:r>
        <w:rPr>
          <w:rFonts w:hint="eastAsia"/>
        </w:rPr>
        <w:t>Some of the Hebrew Writers say it was a Musical instrument whose sound was like the buzzing of Bees, or in regard to their multitude, which are like an army in number.</w:t>
      </w:r>
    </w:p>
    <w:p w14:paraId="291FB06D">
      <w:pPr>
        <w:pStyle w:val="3"/>
        <w:spacing w:before="23"/>
        <w:rPr>
          <w:rFonts w:hint="eastAsia"/>
        </w:rPr>
      </w:pPr>
      <w:r>
        <w:rPr>
          <w:rFonts w:hint="eastAsia"/>
        </w:rPr>
        <w:t>一些希伯来作家说这是一种声音像蜜蜂嗡嗡声的乐器，或者是考虑到其数量之多，如同军队般众多。</w:t>
      </w:r>
    </w:p>
    <w:p w14:paraId="18A7FD33">
      <w:pPr>
        <w:pStyle w:val="3"/>
        <w:spacing w:before="23"/>
        <w:rPr>
          <w:rFonts w:hint="eastAsia"/>
        </w:rPr>
      </w:pPr>
    </w:p>
    <w:p w14:paraId="715F4A9D">
      <w:pPr>
        <w:pStyle w:val="3"/>
        <w:spacing w:before="23"/>
        <w:rPr>
          <w:rFonts w:hint="eastAsia"/>
        </w:rPr>
      </w:pPr>
      <w:r>
        <w:rPr>
          <w:rFonts w:hint="eastAsia"/>
        </w:rPr>
        <w:t>Also, because the master of that Choir was appointed to pray for all Israel as for all the Armies of the Israelites, against the Armies of the enemies that came against them in multitude and noise like a swarm of Bees.</w:t>
      </w:r>
    </w:p>
    <w:p w14:paraId="0983F665">
      <w:pPr>
        <w:pStyle w:val="3"/>
        <w:spacing w:before="23"/>
        <w:rPr>
          <w:rFonts w:hint="eastAsia"/>
        </w:rPr>
      </w:pPr>
      <w:r>
        <w:rPr>
          <w:rFonts w:hint="eastAsia"/>
        </w:rPr>
        <w:t>此外，因为那个唱诗班的领袖被指派为全以色列以及以色列的众军队祷告，抵挡那些如同蜂群般众多嘈杂的敌军。</w:t>
      </w:r>
    </w:p>
    <w:p w14:paraId="6C52A310">
      <w:pPr>
        <w:pStyle w:val="3"/>
        <w:spacing w:before="23"/>
        <w:rPr>
          <w:rFonts w:hint="eastAsia"/>
        </w:rPr>
      </w:pPr>
    </w:p>
    <w:p w14:paraId="041413DB">
      <w:pPr>
        <w:pStyle w:val="3"/>
        <w:spacing w:before="23"/>
        <w:rPr>
          <w:rFonts w:hint="eastAsia"/>
        </w:rPr>
      </w:pPr>
      <w:r>
        <w:rPr>
          <w:rFonts w:hint="eastAsia"/>
        </w:rPr>
        <w:t>Therefore, he gives the Title, "Super exercitus Psalmus Davidis," etc.</w:t>
      </w:r>
    </w:p>
    <w:p w14:paraId="0227BC24">
      <w:pPr>
        <w:pStyle w:val="3"/>
        <w:spacing w:before="23"/>
        <w:rPr>
          <w:rFonts w:hint="eastAsia"/>
        </w:rPr>
      </w:pPr>
      <w:r>
        <w:rPr>
          <w:rFonts w:hint="eastAsia"/>
        </w:rPr>
        <w:t>因此，他给出标题"以色列军队之上的大卫诗篇"等。</w:t>
      </w:r>
    </w:p>
    <w:p w14:paraId="640F1305">
      <w:pPr>
        <w:pStyle w:val="3"/>
        <w:spacing w:before="23"/>
        <w:rPr>
          <w:rFonts w:hint="eastAsia"/>
        </w:rPr>
      </w:pPr>
    </w:p>
    <w:p w14:paraId="6907149D">
      <w:pPr>
        <w:pStyle w:val="3"/>
        <w:spacing w:before="23"/>
        <w:rPr>
          <w:rFonts w:hint="eastAsia"/>
        </w:rPr>
      </w:pPr>
      <w:r>
        <w:rPr>
          <w:rFonts w:hint="eastAsia"/>
        </w:rPr>
        <w:t>But this is improper as the Title has no conformity with the substance of the Psalm and is not approved by our Interpreters, etc.</w:t>
      </w:r>
    </w:p>
    <w:p w14:paraId="02CA0413">
      <w:pPr>
        <w:pStyle w:val="3"/>
        <w:spacing w:before="23"/>
        <w:rPr>
          <w:rFonts w:hint="eastAsia"/>
        </w:rPr>
      </w:pPr>
      <w:r>
        <w:rPr>
          <w:rFonts w:hint="eastAsia"/>
        </w:rPr>
        <w:t>但这是不恰当的，因为此标题与诗篇的实质内容不符，也不被我们的解经者认可，等。</w:t>
      </w:r>
    </w:p>
    <w:p w14:paraId="20EC67B3">
      <w:pPr>
        <w:pStyle w:val="3"/>
        <w:spacing w:before="23"/>
        <w:rPr>
          <w:rFonts w:hint="eastAsia"/>
        </w:rPr>
      </w:pPr>
    </w:p>
    <w:p w14:paraId="361A7971">
      <w:pPr>
        <w:pStyle w:val="3"/>
        <w:spacing w:before="23"/>
        <w:rPr>
          <w:rFonts w:hint="eastAsia"/>
        </w:rPr>
      </w:pPr>
      <w:r>
        <w:rPr>
          <w:rFonts w:hint="eastAsia"/>
        </w:rPr>
        <w:t>But the first is followed.</w:t>
      </w:r>
    </w:p>
    <w:p w14:paraId="760570AA">
      <w:pPr>
        <w:pStyle w:val="3"/>
        <w:spacing w:before="23"/>
        <w:rPr>
          <w:rFonts w:hint="eastAsia"/>
        </w:rPr>
      </w:pPr>
      <w:r>
        <w:rPr>
          <w:rFonts w:hint="eastAsia"/>
        </w:rPr>
        <w:t>但我们采用第一种解释。</w:t>
      </w:r>
    </w:p>
    <w:p w14:paraId="68C32F93">
      <w:pPr>
        <w:pStyle w:val="3"/>
        <w:spacing w:before="23"/>
        <w:rPr>
          <w:rFonts w:hint="eastAsia"/>
        </w:rPr>
      </w:pPr>
    </w:p>
    <w:p w14:paraId="12B8491A">
      <w:pPr>
        <w:pStyle w:val="3"/>
        <w:spacing w:before="23"/>
        <w:rPr>
          <w:rFonts w:hint="eastAsia"/>
        </w:rPr>
      </w:pPr>
      <w:r>
        <w:rPr>
          <w:rFonts w:hint="eastAsia"/>
        </w:rPr>
        <w:t>PSALM 6. To the chief Musician on Niginoth upon Sheminith, a Psalm of David.</w:t>
      </w:r>
    </w:p>
    <w:p w14:paraId="3B0DC6CA">
      <w:pPr>
        <w:pStyle w:val="3"/>
        <w:spacing w:before="23"/>
        <w:rPr>
          <w:rFonts w:hint="eastAsia"/>
        </w:rPr>
      </w:pPr>
      <w:r>
        <w:rPr>
          <w:rFonts w:hint="eastAsia"/>
        </w:rPr>
        <w:t>诗篇第6篇。交与伶长，用丝弦的乐器，调用第八，大卫的诗。</w:t>
      </w:r>
    </w:p>
    <w:p w14:paraId="7811A4BB">
      <w:pPr>
        <w:pStyle w:val="3"/>
        <w:spacing w:before="23"/>
        <w:rPr>
          <w:rFonts w:hint="eastAsia"/>
        </w:rPr>
      </w:pPr>
    </w:p>
    <w:p w14:paraId="4A672AB1">
      <w:pPr>
        <w:pStyle w:val="3"/>
        <w:spacing w:before="23"/>
        <w:rPr>
          <w:rFonts w:hint="eastAsia"/>
        </w:rPr>
      </w:pPr>
      <w:r>
        <w:rPr>
          <w:rFonts w:hint="eastAsia"/>
        </w:rPr>
        <w:t>The meaning of this Title may be understood by what was said before in the fourth Psalm, except that here [upon Sheminith] is added, signifying that it was played with the eighth time note or strain and sung with a very clear and high voice.</w:t>
      </w:r>
    </w:p>
    <w:p w14:paraId="21D27CB5">
      <w:pPr>
        <w:pStyle w:val="3"/>
        <w:spacing w:before="23"/>
        <w:rPr>
          <w:rFonts w:hint="eastAsia"/>
        </w:rPr>
      </w:pPr>
      <w:r>
        <w:rPr>
          <w:rFonts w:hint="eastAsia"/>
        </w:rPr>
        <w:t>这个标题的含义可以通过前面第四篇诗篇中所说的来理解，只是这里增加了[调用第八]，表示它是用第八音或音阶演奏，并以非常清晰高亢的声音歌唱。</w:t>
      </w:r>
    </w:p>
    <w:p w14:paraId="0C12B2FE">
      <w:pPr>
        <w:pStyle w:val="3"/>
        <w:spacing w:before="23"/>
        <w:rPr>
          <w:rFonts w:hint="eastAsia"/>
        </w:rPr>
      </w:pPr>
    </w:p>
    <w:p w14:paraId="1DF47BBE">
      <w:pPr>
        <w:pStyle w:val="3"/>
        <w:spacing w:before="23"/>
        <w:rPr>
          <w:rFonts w:hint="eastAsia"/>
        </w:rPr>
      </w:pPr>
      <w:r>
        <w:rPr>
          <w:rFonts w:hint="eastAsia"/>
        </w:rPr>
        <w:t>We can better understand it by what is said in 1 Chron. 15.21.</w:t>
      </w:r>
    </w:p>
    <w:p w14:paraId="77DC86AF">
      <w:pPr>
        <w:pStyle w:val="3"/>
        <w:spacing w:before="23"/>
        <w:rPr>
          <w:rFonts w:hint="eastAsia"/>
        </w:rPr>
      </w:pPr>
      <w:r>
        <w:rPr>
          <w:rFonts w:hint="eastAsia"/>
        </w:rPr>
        <w:t>我们可以通过历代志上15:21更好地理解它。</w:t>
      </w:r>
    </w:p>
    <w:p w14:paraId="50D9539C">
      <w:pPr>
        <w:pStyle w:val="3"/>
        <w:spacing w:before="23"/>
        <w:rPr>
          <w:rFonts w:hint="eastAsia"/>
        </w:rPr>
      </w:pPr>
    </w:p>
    <w:p w14:paraId="198A41A8">
      <w:pPr>
        <w:pStyle w:val="3"/>
        <w:spacing w:before="23"/>
        <w:rPr>
          <w:rFonts w:hint="eastAsia"/>
        </w:rPr>
      </w:pPr>
      <w:r>
        <w:rPr>
          <w:rFonts w:hint="eastAsia"/>
        </w:rPr>
        <w:t>Mattithiah, Eliphaleh, and others were set over the base and tenor, which is the Sheminith or the Eights, or Diapason, as Musicians call it.</w:t>
      </w:r>
    </w:p>
    <w:p w14:paraId="788BF8D7">
      <w:pPr>
        <w:pStyle w:val="3"/>
        <w:spacing w:before="23"/>
        <w:rPr>
          <w:rFonts w:hint="eastAsia"/>
        </w:rPr>
      </w:pPr>
      <w:r>
        <w:rPr>
          <w:rFonts w:hint="eastAsia"/>
        </w:rPr>
        <w:t>玛他提亚、以利斐利和其他人被派管理低音和中音，这就是示米尼或第八，或称为全音域，如音乐家所称呼的。</w:t>
      </w:r>
    </w:p>
    <w:p w14:paraId="1B8F1E5F">
      <w:pPr>
        <w:pStyle w:val="3"/>
        <w:spacing w:before="23"/>
        <w:rPr>
          <w:rFonts w:hint="eastAsia"/>
        </w:rPr>
      </w:pPr>
    </w:p>
    <w:p w14:paraId="7EAFADC1">
      <w:pPr>
        <w:pStyle w:val="3"/>
        <w:spacing w:before="23"/>
        <w:rPr>
          <w:rFonts w:hint="eastAsia"/>
        </w:rPr>
      </w:pPr>
      <w:r>
        <w:rPr>
          <w:rFonts w:hint="eastAsia"/>
        </w:rPr>
        <w:t>So the meaning is that this Psalm was to be ordered by the chief Musician of that consort to be sung and played upon the instrument Niginoth with the highest and utmost strain of sound and voice, or an instrument of ten strings.</w:t>
      </w:r>
    </w:p>
    <w:p w14:paraId="13C632D2">
      <w:pPr>
        <w:pStyle w:val="3"/>
        <w:spacing w:before="23"/>
        <w:rPr>
          <w:rFonts w:hint="eastAsia"/>
        </w:rPr>
      </w:pPr>
      <w:r>
        <w:rPr>
          <w:rFonts w:hint="eastAsia"/>
        </w:rPr>
        <w:t>所以，这篇诗篇的意思是由乐队的首席音乐家指挥，在尼基诺乐器上以最高最强的音调和声音演唱和演奏，或者用十弦琴演奏。</w:t>
      </w:r>
    </w:p>
    <w:p w14:paraId="51E94AA3">
      <w:pPr>
        <w:pStyle w:val="3"/>
        <w:spacing w:before="23"/>
        <w:rPr>
          <w:rFonts w:hint="eastAsia"/>
        </w:rPr>
      </w:pPr>
    </w:p>
    <w:p w14:paraId="472C8E70">
      <w:pPr>
        <w:pStyle w:val="3"/>
        <w:spacing w:before="23"/>
        <w:rPr>
          <w:rFonts w:hint="eastAsia"/>
        </w:rPr>
      </w:pPr>
      <w:r>
        <w:rPr>
          <w:rFonts w:hint="eastAsia"/>
        </w:rPr>
        <w:t>PSALM 7. Shiggaion of David, which he sang unto the Lord, concerning the words of Cush the Benjamite.</w:t>
      </w:r>
    </w:p>
    <w:p w14:paraId="4E57A1B7">
      <w:pPr>
        <w:pStyle w:val="3"/>
        <w:spacing w:before="23"/>
        <w:rPr>
          <w:rFonts w:hint="eastAsia"/>
        </w:rPr>
      </w:pPr>
      <w:r>
        <w:rPr>
          <w:rFonts w:hint="eastAsia"/>
        </w:rPr>
        <w:t>诗篇第7篇。大卫的流离歌，是大卫为便雅悯人古实的话向耶和华所唱的。</w:t>
      </w:r>
    </w:p>
    <w:p w14:paraId="48BD7F5A">
      <w:pPr>
        <w:pStyle w:val="3"/>
        <w:spacing w:before="23"/>
        <w:rPr>
          <w:rFonts w:hint="eastAsia"/>
        </w:rPr>
      </w:pPr>
    </w:p>
    <w:p w14:paraId="04E1EE1B">
      <w:pPr>
        <w:pStyle w:val="3"/>
        <w:spacing w:before="23"/>
        <w:rPr>
          <w:rFonts w:hint="eastAsia"/>
        </w:rPr>
      </w:pPr>
      <w:r>
        <w:rPr>
          <w:rFonts w:hint="eastAsia"/>
        </w:rPr>
        <w:t>This was a Psalm of David, sung according to an ordinary song, the beginning of which was Shiggaion.</w:t>
      </w:r>
    </w:p>
    <w:p w14:paraId="03D5E72F">
      <w:pPr>
        <w:pStyle w:val="3"/>
        <w:spacing w:before="23"/>
        <w:rPr>
          <w:rFonts w:hint="eastAsia"/>
        </w:rPr>
      </w:pPr>
      <w:r>
        <w:rPr>
          <w:rFonts w:hint="eastAsia"/>
        </w:rPr>
        <w:t>这是大卫的诗篇，按照一首普通的歌曲唱，其开始是示迦庸。</w:t>
      </w:r>
    </w:p>
    <w:p w14:paraId="7E2FA29A">
      <w:pPr>
        <w:pStyle w:val="3"/>
        <w:spacing w:before="23"/>
        <w:rPr>
          <w:rFonts w:hint="eastAsia"/>
        </w:rPr>
      </w:pPr>
    </w:p>
    <w:p w14:paraId="60AB3993">
      <w:pPr>
        <w:pStyle w:val="3"/>
        <w:spacing w:before="23"/>
        <w:rPr>
          <w:rFonts w:hint="eastAsia"/>
        </w:rPr>
      </w:pPr>
      <w:r>
        <w:rPr>
          <w:rFonts w:hint="eastAsia"/>
        </w:rPr>
        <w:t>For it is customary for us to create songs to be sung according to the tune of some that were composed before.</w:t>
      </w:r>
    </w:p>
    <w:p w14:paraId="23204691">
      <w:pPr>
        <w:pStyle w:val="3"/>
        <w:spacing w:before="23"/>
        <w:rPr>
          <w:rFonts w:hint="eastAsia"/>
        </w:rPr>
      </w:pPr>
      <w:r>
        <w:rPr>
          <w:rFonts w:hint="eastAsia"/>
        </w:rPr>
        <w:t>因为我们习惯创作歌曲，按照之前创作的曲调来唱。</w:t>
      </w:r>
    </w:p>
    <w:p w14:paraId="483134C1">
      <w:pPr>
        <w:pStyle w:val="3"/>
        <w:spacing w:before="23"/>
        <w:rPr>
          <w:rFonts w:hint="eastAsia"/>
        </w:rPr>
      </w:pPr>
    </w:p>
    <w:p w14:paraId="06902620">
      <w:pPr>
        <w:pStyle w:val="3"/>
        <w:spacing w:before="23"/>
        <w:rPr>
          <w:rFonts w:hint="eastAsia"/>
        </w:rPr>
      </w:pPr>
      <w:r>
        <w:rPr>
          <w:rFonts w:hint="eastAsia"/>
        </w:rPr>
        <w:t>Tremellius and some others, from the Hebrew word, which signifies to wander, etc., entitle it "Ode erratica," a wandering sonnet, because it is mixed and consists of various forms and distinctions of voice and sound in skillful playing, joined to complete the music, as we see in "Prick-song."</w:t>
      </w:r>
    </w:p>
    <w:p w14:paraId="31056640">
      <w:pPr>
        <w:pStyle w:val="3"/>
        <w:spacing w:before="23"/>
        <w:rPr>
          <w:rFonts w:hint="eastAsia"/>
        </w:rPr>
      </w:pPr>
      <w:r>
        <w:rPr>
          <w:rFonts w:hint="eastAsia"/>
        </w:rPr>
        <w:t>特雷梅利乌斯和其他一些人，根据希伯来词语表示"流浪"等意，将其称为"游荡之歌"，一首流离的十四行诗，因为它混合并包含各种形式和声音的区别，在熟练的演奏中结合，完成音乐，如我们在"记谱歌曲"中所见。</w:t>
      </w:r>
    </w:p>
    <w:p w14:paraId="5297F7BF">
      <w:pPr>
        <w:pStyle w:val="3"/>
        <w:spacing w:before="23"/>
        <w:rPr>
          <w:rFonts w:hint="eastAsia"/>
        </w:rPr>
      </w:pPr>
    </w:p>
    <w:p w14:paraId="74834A7E">
      <w:pPr>
        <w:pStyle w:val="3"/>
        <w:spacing w:before="23"/>
        <w:rPr>
          <w:rFonts w:hint="eastAsia"/>
        </w:rPr>
      </w:pPr>
      <w:r>
        <w:rPr>
          <w:rFonts w:hint="eastAsia"/>
        </w:rPr>
        <w:t>When it is said, "Concerning the words of Cush," it indicates the occasion of the Psalm.</w:t>
      </w:r>
    </w:p>
    <w:p w14:paraId="3E0DC8EB">
      <w:pPr>
        <w:pStyle w:val="3"/>
        <w:spacing w:before="23"/>
        <w:rPr>
          <w:rFonts w:hint="eastAsia"/>
        </w:rPr>
      </w:pPr>
      <w:r>
        <w:rPr>
          <w:rFonts w:hint="eastAsia"/>
        </w:rPr>
        <w:t>当说到"为便雅悯人古实的话"时，表明了这篇诗篇的缘由。</w:t>
      </w:r>
    </w:p>
    <w:p w14:paraId="31E11626">
      <w:pPr>
        <w:pStyle w:val="3"/>
        <w:spacing w:before="23"/>
        <w:rPr>
          <w:rFonts w:hint="eastAsia"/>
        </w:rPr>
      </w:pPr>
    </w:p>
    <w:p w14:paraId="550640F2">
      <w:pPr>
        <w:pStyle w:val="3"/>
        <w:spacing w:before="23"/>
        <w:rPr>
          <w:rFonts w:hint="eastAsia"/>
        </w:rPr>
      </w:pPr>
      <w:r>
        <w:rPr>
          <w:rFonts w:hint="eastAsia"/>
        </w:rPr>
        <w:t>Namely, that when David was most unjustly slandered by his enemies, especially by Cush, etc., he makes his complaint to God in this Psalm, asking Him to avenge his innocence, etc., and to be delivered from the persecution of Saul and his flatterers, such as this Cush was.</w:t>
      </w:r>
    </w:p>
    <w:p w14:paraId="0D5B55F7">
      <w:pPr>
        <w:pStyle w:val="3"/>
        <w:spacing w:before="23"/>
        <w:rPr>
          <w:rFonts w:hint="eastAsia"/>
        </w:rPr>
      </w:pPr>
      <w:r>
        <w:rPr>
          <w:rFonts w:hint="eastAsia"/>
        </w:rPr>
        <w:t>即当大卫被他的敌人，特别是古实等人最不公正地诽谤时，他在这篇诗篇中向神申诉，请求祂为他的清白伸冤等，并使他从扫罗和他的奉承者（如这个古实）的迫害中得到解救。</w:t>
      </w:r>
    </w:p>
    <w:p w14:paraId="6FA9A485">
      <w:pPr>
        <w:pStyle w:val="3"/>
        <w:spacing w:before="23"/>
        <w:rPr>
          <w:rFonts w:hint="eastAsia"/>
        </w:rPr>
      </w:pPr>
    </w:p>
    <w:p w14:paraId="2E23F984">
      <w:pPr>
        <w:pStyle w:val="3"/>
        <w:spacing w:before="23"/>
        <w:rPr>
          <w:rFonts w:hint="eastAsia"/>
        </w:rPr>
      </w:pPr>
      <w:r>
        <w:rPr>
          <w:rFonts w:hint="eastAsia"/>
        </w:rPr>
        <w:t>"Words" here refers to accusations, etc.</w:t>
      </w:r>
    </w:p>
    <w:p w14:paraId="4B274A0D">
      <w:pPr>
        <w:pStyle w:val="3"/>
        <w:spacing w:before="23"/>
        <w:rPr>
          <w:rFonts w:hint="eastAsia"/>
        </w:rPr>
      </w:pPr>
      <w:r>
        <w:rPr>
          <w:rFonts w:hint="eastAsia"/>
        </w:rPr>
        <w:t>这里的"话"指的是指控等。</w:t>
      </w:r>
    </w:p>
    <w:p w14:paraId="4A643D68">
      <w:pPr>
        <w:pStyle w:val="3"/>
        <w:spacing w:before="23"/>
        <w:rPr>
          <w:rFonts w:hint="eastAsia"/>
        </w:rPr>
      </w:pPr>
    </w:p>
    <w:p w14:paraId="1B402070">
      <w:pPr>
        <w:pStyle w:val="3"/>
        <w:spacing w:before="23"/>
        <w:rPr>
          <w:rFonts w:hint="eastAsia"/>
        </w:rPr>
      </w:pPr>
      <w:r>
        <w:rPr>
          <w:rFonts w:hint="eastAsia"/>
        </w:rPr>
        <w:t>Who this Cush was is doubtful.</w:t>
      </w:r>
    </w:p>
    <w:p w14:paraId="3975A564">
      <w:pPr>
        <w:pStyle w:val="3"/>
        <w:spacing w:before="23"/>
        <w:rPr>
          <w:rFonts w:hint="eastAsia"/>
        </w:rPr>
      </w:pPr>
      <w:r>
        <w:rPr>
          <w:rFonts w:hint="eastAsia"/>
        </w:rPr>
        <w:t>这个古实是谁尚存疑问。</w:t>
      </w:r>
    </w:p>
    <w:p w14:paraId="3D615DA1">
      <w:pPr>
        <w:pStyle w:val="3"/>
        <w:spacing w:before="23"/>
        <w:rPr>
          <w:rFonts w:hint="eastAsia"/>
        </w:rPr>
      </w:pPr>
    </w:p>
    <w:p w14:paraId="55785F06">
      <w:pPr>
        <w:pStyle w:val="3"/>
        <w:spacing w:before="23"/>
        <w:rPr>
          <w:rFonts w:hint="eastAsia"/>
        </w:rPr>
      </w:pPr>
      <w:r>
        <w:rPr>
          <w:rFonts w:hint="eastAsia"/>
        </w:rPr>
        <w:t>Jerome asserts it to be Saul and provides his reasons for it.</w:t>
      </w:r>
    </w:p>
    <w:p w14:paraId="458D5DAB">
      <w:pPr>
        <w:pStyle w:val="3"/>
        <w:spacing w:before="23"/>
        <w:rPr>
          <w:rFonts w:hint="eastAsia"/>
        </w:rPr>
      </w:pPr>
      <w:r>
        <w:rPr>
          <w:rFonts w:hint="eastAsia"/>
        </w:rPr>
        <w:t>杰罗姆断言他是扫罗，并提供了他的理由。</w:t>
      </w:r>
    </w:p>
    <w:p w14:paraId="6943AEC2">
      <w:pPr>
        <w:pStyle w:val="3"/>
        <w:spacing w:before="23"/>
        <w:rPr>
          <w:rFonts w:hint="eastAsia"/>
        </w:rPr>
      </w:pPr>
    </w:p>
    <w:p w14:paraId="4E0C8F9B">
      <w:pPr>
        <w:pStyle w:val="3"/>
        <w:spacing w:before="23"/>
        <w:rPr>
          <w:rFonts w:hint="eastAsia"/>
        </w:rPr>
      </w:pPr>
      <w:r>
        <w:rPr>
          <w:rFonts w:hint="eastAsia"/>
        </w:rPr>
        <w:t>Others (which I think is more probable) believe it to be some Courtier of Ethiopia whom Saul entertained in his Court and who was his special favorite, as if he had been of his family or stock (for Cush is the name of Ethiopia).</w:t>
      </w:r>
    </w:p>
    <w:p w14:paraId="01EC46E2">
      <w:pPr>
        <w:pStyle w:val="3"/>
        <w:spacing w:before="23"/>
        <w:rPr>
          <w:rFonts w:hint="eastAsia"/>
        </w:rPr>
      </w:pPr>
      <w:r>
        <w:rPr>
          <w:rFonts w:hint="eastAsia"/>
        </w:rPr>
        <w:t>其他人（我认为更有可能）相信他是扫罗在宫廷中款待的某个埃塞俄比亚朝臣，是他特别宠爱的人，仿佛他是扫罗家族或血统的一员（因为古实是埃塞俄比亚的名字）。</w:t>
      </w:r>
    </w:p>
    <w:p w14:paraId="783A3262">
      <w:pPr>
        <w:pStyle w:val="3"/>
        <w:spacing w:before="23"/>
        <w:rPr>
          <w:rFonts w:hint="eastAsia"/>
        </w:rPr>
      </w:pPr>
    </w:p>
    <w:p w14:paraId="32E969EE">
      <w:pPr>
        <w:pStyle w:val="3"/>
        <w:spacing w:before="23"/>
        <w:rPr>
          <w:rFonts w:hint="eastAsia"/>
        </w:rPr>
      </w:pPr>
      <w:r>
        <w:rPr>
          <w:rFonts w:hint="eastAsia"/>
        </w:rPr>
        <w:t>This man, out of hatred for David and flattery towards Saul, falsely accused him to Saul and plotted all the mischief he could against him.</w:t>
      </w:r>
    </w:p>
    <w:p w14:paraId="71C95734">
      <w:pPr>
        <w:pStyle w:val="3"/>
        <w:spacing w:before="23"/>
        <w:rPr>
          <w:rFonts w:hint="eastAsia"/>
        </w:rPr>
      </w:pPr>
      <w:r>
        <w:rPr>
          <w:rFonts w:hint="eastAsia"/>
        </w:rPr>
        <w:t>这个人出于对大卫的仇恨和对扫罗的奉承，向扫罗虚假地控告他，并策划了一切可能的阴谋陷害他。</w:t>
      </w:r>
    </w:p>
    <w:p w14:paraId="5128768F">
      <w:pPr>
        <w:pStyle w:val="3"/>
        <w:spacing w:before="23"/>
        <w:rPr>
          <w:rFonts w:hint="eastAsia"/>
        </w:rPr>
      </w:pPr>
    </w:p>
    <w:p w14:paraId="59DB0821">
      <w:pPr>
        <w:pStyle w:val="3"/>
        <w:spacing w:before="23"/>
        <w:rPr>
          <w:rFonts w:hint="eastAsia"/>
        </w:rPr>
      </w:pPr>
      <w:r>
        <w:rPr>
          <w:rFonts w:hint="eastAsia"/>
        </w:rPr>
        <w:t>PSALM 8. To the chief Musician upon Gittith, a Psalm of David.</w:t>
      </w:r>
    </w:p>
    <w:p w14:paraId="79D03D29">
      <w:pPr>
        <w:pStyle w:val="3"/>
        <w:spacing w:before="23"/>
        <w:rPr>
          <w:rFonts w:hint="eastAsia"/>
        </w:rPr>
      </w:pPr>
      <w:r>
        <w:rPr>
          <w:rFonts w:hint="eastAsia"/>
        </w:rPr>
        <w:t>诗篇第8篇。交与伶长，用迦特乐器，大卫的诗。</w:t>
      </w:r>
    </w:p>
    <w:p w14:paraId="0E8C77FA">
      <w:pPr>
        <w:pStyle w:val="3"/>
        <w:spacing w:before="23"/>
        <w:rPr>
          <w:rFonts w:hint="eastAsia"/>
        </w:rPr>
      </w:pPr>
    </w:p>
    <w:p w14:paraId="0B747494">
      <w:pPr>
        <w:pStyle w:val="3"/>
        <w:rPr>
          <w:rFonts w:hint="eastAsia"/>
        </w:rPr>
      </w:pPr>
      <w:r>
        <w:rPr>
          <w:rFonts w:hint="eastAsia"/>
        </w:rPr>
        <w:t>The Title of this Psalm is variously given. Some thus, "To the chief Musician, pro torcularibus," for wine-dressers; as if it were a prayer for the fruitfulness of that fruit, etc. Others suggest that it was composed by David in the City of Gath when he was banished. Still, others claim that this kind of instrument was invented and used there. What is most probable and agrees with the Scripture is that</w:t>
      </w:r>
    </w:p>
    <w:p w14:paraId="4D25A308">
      <w:pPr>
        <w:pStyle w:val="3"/>
        <w:rPr>
          <w:rFonts w:hint="eastAsia"/>
        </w:rPr>
      </w:pPr>
      <w:r>
        <w:rPr>
          <w:rFonts w:hint="eastAsia"/>
        </w:rPr>
        <w:t>这篇诗篇的标题有多种解释。有人称之为"交与伶长，pro torcularibus（为酒榨）"，为酿酒者所作，好像是为果实丰收的祈祷等。还有人认为是大卫被放逐到迦特城时所作。也有人声称这种乐器是在那里发明并使用的。最符合圣经的可能解释是：</w:t>
      </w:r>
    </w:p>
    <w:p w14:paraId="21B87B6B">
      <w:pPr>
        <w:pStyle w:val="3"/>
        <w:rPr>
          <w:rFonts w:hint="eastAsia"/>
        </w:rPr>
      </w:pPr>
    </w:p>
    <w:p w14:paraId="25C4BF60">
      <w:pPr>
        <w:pStyle w:val="3"/>
        <w:rPr>
          <w:rFonts w:hint="eastAsia"/>
        </w:rPr>
      </w:pPr>
      <w:r>
        <w:rPr>
          <w:rFonts w:hint="eastAsia"/>
        </w:rPr>
        <w:t>Gittith was an instrument which Jeduthun and his posterity, who were chief of the third Class or Order of Musicians, used to play. The custody of this instrument was entrusted to Obed-Edom the Gittite and his family, who were of the posterity of Jeduthun. They, for their time, ministered and used them in the holy service (1 Chron. 16.37, 38).</w:t>
      </w:r>
    </w:p>
    <w:p w14:paraId="1D0C14BA">
      <w:pPr>
        <w:pStyle w:val="3"/>
        <w:rPr>
          <w:rFonts w:hint="eastAsia"/>
        </w:rPr>
      </w:pPr>
      <w:r>
        <w:rPr>
          <w:rFonts w:hint="eastAsia"/>
        </w:rPr>
        <w:t>迦特琴是耶杜顿和他的后裔（他们是第三班或第三等级音乐家的首领）所使用的乐器。这种乐器的保管权交托给了迦特人俄别以东和他的家族，他们是耶杜顿的后裔。他们在当时的圣职中服事并使用这些乐器（历代志上16:37-38）。</w:t>
      </w:r>
    </w:p>
    <w:p w14:paraId="0D38C67D">
      <w:pPr>
        <w:pStyle w:val="3"/>
        <w:rPr>
          <w:rFonts w:hint="eastAsia"/>
        </w:rPr>
      </w:pPr>
    </w:p>
    <w:p w14:paraId="150D862E">
      <w:pPr>
        <w:pStyle w:val="3"/>
        <w:rPr>
          <w:rFonts w:hint="eastAsia"/>
        </w:rPr>
      </w:pPr>
      <w:r>
        <w:rPr>
          <w:rFonts w:hint="eastAsia"/>
        </w:rPr>
        <w:t>PSALM 9. To the chief Musician on Muth-Labben, a Psalm of David.</w:t>
      </w:r>
    </w:p>
    <w:p w14:paraId="1C5943B3">
      <w:pPr>
        <w:pStyle w:val="3"/>
        <w:rPr>
          <w:rFonts w:hint="eastAsia"/>
        </w:rPr>
      </w:pPr>
      <w:r>
        <w:rPr>
          <w:rFonts w:hint="eastAsia"/>
        </w:rPr>
        <w:t>诗篇第9篇。交与伶长，调用慕拉便，大卫的诗。</w:t>
      </w:r>
    </w:p>
    <w:p w14:paraId="5DC25CB7">
      <w:pPr>
        <w:pStyle w:val="3"/>
        <w:rPr>
          <w:rFonts w:hint="eastAsia"/>
        </w:rPr>
      </w:pPr>
    </w:p>
    <w:p w14:paraId="219CF7AB">
      <w:pPr>
        <w:pStyle w:val="3"/>
        <w:rPr>
          <w:rFonts w:hint="eastAsia"/>
        </w:rPr>
      </w:pPr>
      <w:r>
        <w:rPr>
          <w:rFonts w:hint="eastAsia"/>
        </w:rPr>
        <w:t>"Muth-Labben" was the beginning of a tune after which this Psalm was to be sung by the Choir. It contains a Thanksgiving for his victory and for the death of Goliath, the Champion of the Philistines against Israel. Some read the Title thus: "Magistro Symphoniae de morte illius bellatoris Goliath," etc. which is typically applied to Christ as a song of joy for the Church and Saints of God, for Christ's triumphant victory over the Tyranny of Satan and his Kingdom of sin and death. Some divide the words and make "Muth-Labben" two distinct words and interpret it to mean "Victori, super mortem filii, Psalmus David," as if David had made it for the death of his son, as Seldan suggested. However, this sense is not favored by Augustine, who argues from the substance of the Psalm that David did not mourn and rejoice for his son's death, so the first interpretation is best.</w:t>
      </w:r>
    </w:p>
    <w:p w14:paraId="6379ED19">
      <w:pPr>
        <w:pStyle w:val="3"/>
        <w:rPr>
          <w:rFonts w:hint="eastAsia"/>
        </w:rPr>
      </w:pPr>
      <w:r>
        <w:rPr>
          <w:rFonts w:hint="eastAsia"/>
        </w:rPr>
        <w:t>"慕拉便"是一首曲调的开头，这篇诗篇要由诗班按此曲调演唱。它包含了对大卫胜利的感恩，以及对歌利亚（非利士人对抗以色列的勇士）之死的感谢。有些人这样解读这标题："Magistro Symphoniae de morte illius bellatoris Goliath（交与乐长，论歌利亚这位战士之死）"等，这通常被应用于基督，作为教会和神的圣徒的欢乐之歌，为基督战胜撒但的暴政和祂对罪恶与死亡之国的胜利而作。有些人将"慕拉便"分为两个不同的词，解释为"Victori, super mortem filii, Psalmus David（交与得胜者，为儿子之死，大卫的诗）"，好像是大卫为他儿子的死所作，如塞尔丹所建议的。然而，奥古斯丁不赞同这种解释，他从诗篇的内容论证大卫并非为他儿子的死而悲伤或欢喜，因此第一种解释最佳。</w:t>
      </w:r>
    </w:p>
    <w:p w14:paraId="55B34C77">
      <w:pPr>
        <w:pStyle w:val="3"/>
        <w:rPr>
          <w:rFonts w:hint="eastAsia"/>
        </w:rPr>
      </w:pPr>
    </w:p>
    <w:p w14:paraId="52BBA413">
      <w:pPr>
        <w:pStyle w:val="3"/>
        <w:rPr>
          <w:rFonts w:hint="eastAsia"/>
        </w:rPr>
      </w:pPr>
      <w:r>
        <w:rPr>
          <w:rFonts w:hint="eastAsia"/>
        </w:rPr>
        <w:t>PSALM 16. The Title is, Michtam of David, a golden or excellent Psalm.</w:t>
      </w:r>
    </w:p>
    <w:p w14:paraId="4D9CF93E">
      <w:pPr>
        <w:pStyle w:val="3"/>
        <w:rPr>
          <w:rFonts w:hint="eastAsia"/>
        </w:rPr>
      </w:pPr>
      <w:r>
        <w:rPr>
          <w:rFonts w:hint="eastAsia"/>
        </w:rPr>
        <w:t>诗篇第16篇。标题是，大卫的金诗，一篇金子般或极佳的诗篇。</w:t>
      </w:r>
    </w:p>
    <w:p w14:paraId="20658F2A">
      <w:pPr>
        <w:pStyle w:val="3"/>
        <w:rPr>
          <w:rFonts w:hint="eastAsia"/>
        </w:rPr>
      </w:pPr>
    </w:p>
    <w:p w14:paraId="2724E1D3">
      <w:pPr>
        <w:pStyle w:val="3"/>
        <w:rPr>
          <w:rFonts w:hint="eastAsia"/>
        </w:rPr>
      </w:pPr>
      <w:r>
        <w:rPr>
          <w:rFonts w:hint="eastAsia"/>
        </w:rPr>
        <w:t>The meaning is that it is a Psalm made by David to be sung after a certain tune known among the Jews, which was named Michtam and was highly esteemed, even compared to Gold. The beginning of this tune was "Michtam." Alternatively, it could be referring to a musical instrument of special esteem among them.</w:t>
      </w:r>
    </w:p>
    <w:p w14:paraId="299C70CE">
      <w:pPr>
        <w:pStyle w:val="3"/>
        <w:rPr>
          <w:rFonts w:hint="eastAsia"/>
        </w:rPr>
      </w:pPr>
      <w:r>
        <w:rPr>
          <w:rFonts w:hint="eastAsia"/>
        </w:rPr>
        <w:t>其含义是这是大卫所作的诗篇，要按照犹太人中一种名为"密克坦"的著名曲调来唱，这曲调被高度推崇，甚至与黄金相比。这首曲调的开头是"密克坦"。或者，它也可能是指他们中间特别尊崇的一种乐器。</w:t>
      </w:r>
    </w:p>
    <w:p w14:paraId="00F50D94">
      <w:pPr>
        <w:pStyle w:val="3"/>
        <w:rPr>
          <w:rFonts w:hint="eastAsia"/>
        </w:rPr>
      </w:pPr>
    </w:p>
    <w:p w14:paraId="124462B5">
      <w:pPr>
        <w:pStyle w:val="3"/>
        <w:rPr>
          <w:rFonts w:hint="eastAsia"/>
        </w:rPr>
      </w:pPr>
      <w:r>
        <w:rPr>
          <w:rFonts w:hint="eastAsia"/>
        </w:rPr>
        <w:t>PSALM 22. To the chief Musician on Aijeleth Shahar;</w:t>
      </w:r>
    </w:p>
    <w:p w14:paraId="0FB01098">
      <w:pPr>
        <w:pStyle w:val="3"/>
        <w:rPr>
          <w:rFonts w:hint="eastAsia"/>
        </w:rPr>
      </w:pPr>
      <w:r>
        <w:rPr>
          <w:rFonts w:hint="eastAsia"/>
        </w:rPr>
        <w:t>诗篇第22篇。交与伶长，调用朝鹿；</w:t>
      </w:r>
    </w:p>
    <w:p w14:paraId="6F34F701">
      <w:pPr>
        <w:pStyle w:val="3"/>
        <w:rPr>
          <w:rFonts w:hint="eastAsia"/>
        </w:rPr>
      </w:pPr>
    </w:p>
    <w:p w14:paraId="2DC7DD39">
      <w:pPr>
        <w:pStyle w:val="3"/>
        <w:rPr>
          <w:rFonts w:hint="eastAsia"/>
        </w:rPr>
      </w:pPr>
      <w:r>
        <w:rPr>
          <w:rFonts w:hint="eastAsia"/>
        </w:rPr>
        <w:t>The hind of the morning. Some take "Aijeleth Shahar" to be the name of some common song or the beginning of some ordinary tune to which this Psalm was sung. This is the Geneva note, which may be the case. However, Tremellius, Lyra, and others interpret it differently, and I believe their interpretation is more accurate. They explain these Hebrew words to mean "in or at the dawning of the day," equivalent to saying "between the break of day and sunrise." This is because at that time, the comforting light or shine of the day begins to break forth.</w:t>
      </w:r>
    </w:p>
    <w:p w14:paraId="2B995B36">
      <w:pPr>
        <w:pStyle w:val="3"/>
        <w:rPr>
          <w:rFonts w:hint="eastAsia"/>
        </w:rPr>
      </w:pPr>
      <w:r>
        <w:rPr>
          <w:rFonts w:hint="eastAsia"/>
        </w:rPr>
        <w:t>晨鹿。有些人认为"朝鹿"是某首常见歌曲的名称或某种普通曲调的开头，这篇诗篇就是按此曲调唱的。这是日内瓦圣经的注释，可能确是如此。然而，特雷梅利乌斯、莱拉和其他人有不同的解释，我认为他们的解释更为准确。他们解释这些希伯来词的意思是"在黎明时分"，相当于说"在天刚亮和日出之间"。因为在那时，白天安慰人的光芒开始显现。</w:t>
      </w:r>
    </w:p>
    <w:p w14:paraId="09F682CE">
      <w:pPr>
        <w:pStyle w:val="3"/>
        <w:rPr>
          <w:rFonts w:hint="eastAsia"/>
        </w:rPr>
      </w:pPr>
    </w:p>
    <w:p w14:paraId="4DE60449">
      <w:pPr>
        <w:pStyle w:val="3"/>
        <w:rPr>
          <w:rFonts w:hint="eastAsia"/>
        </w:rPr>
      </w:pPr>
      <w:r>
        <w:rPr>
          <w:rFonts w:hint="eastAsia"/>
        </w:rPr>
        <w:t>The meaning of the Title is that David composed this Psalm and appointed it to be sung in the Church by the Priests and Levites every morning as soon as the day began to break. According to the Law and Custom, it was their duty to perform their Ministry in the Choir and sing Psalms at that time (1 Chron. 9.33). The Lord ordained this service in the Church so that their faith and expectation of Christ might be daily renewed and remembered. The prophesied Kingdom and sufferings of Christ are represented in this Psalm, as if looking forward to the dawn of a new day when Christ would visit them.</w:t>
      </w:r>
    </w:p>
    <w:p w14:paraId="0942CB90">
      <w:pPr>
        <w:pStyle w:val="3"/>
        <w:rPr>
          <w:rFonts w:hint="eastAsia"/>
        </w:rPr>
      </w:pPr>
      <w:r>
        <w:rPr>
          <w:rFonts w:hint="eastAsia"/>
        </w:rPr>
        <w:t>这标题的含义是大卫作了这篇诗篇，并指定由祭司和利未人在教会中每天早晨天一亮就唱。按照律法和习俗，他们有责任在那时在诗班中履行事奉并歌唱诗篇（历代志上9:33）。主在教会中设立这事奉，使他们对基督的信心和盼望每天得以更新和记念。基督预言中的国度和受苦在这篇诗篇中得到体现，好像期待着新一天的黎明，那时基督将来访问他们。</w:t>
      </w:r>
    </w:p>
    <w:p w14:paraId="760F3D53">
      <w:pPr>
        <w:pStyle w:val="3"/>
        <w:rPr>
          <w:rFonts w:hint="eastAsia"/>
        </w:rPr>
      </w:pPr>
    </w:p>
    <w:p w14:paraId="164B1BE2">
      <w:pPr>
        <w:pStyle w:val="3"/>
        <w:rPr>
          <w:rFonts w:hint="eastAsia"/>
        </w:rPr>
      </w:pPr>
      <w:r>
        <w:rPr>
          <w:rFonts w:hint="eastAsia"/>
        </w:rPr>
        <w:t>PSALM 30. Title: A Psalm or song of David, at the dedication of the House of David, which he composed to be sung at the dedication of his House.</w:t>
      </w:r>
    </w:p>
    <w:p w14:paraId="5D4F5DBB">
      <w:pPr>
        <w:pStyle w:val="3"/>
        <w:rPr>
          <w:rFonts w:hint="eastAsia"/>
        </w:rPr>
      </w:pPr>
      <w:r>
        <w:rPr>
          <w:rFonts w:hint="eastAsia"/>
        </w:rPr>
        <w:t>诗篇第30篇。标题：大卫的诗歌，在大卫献殿时所作，是他为献自己的殿所作，要在献殿时唱的。</w:t>
      </w:r>
    </w:p>
    <w:p w14:paraId="43EB054A">
      <w:pPr>
        <w:pStyle w:val="3"/>
        <w:rPr>
          <w:rFonts w:hint="eastAsia"/>
        </w:rPr>
      </w:pPr>
    </w:p>
    <w:p w14:paraId="2A5C8BD5">
      <w:pPr>
        <w:pStyle w:val="3"/>
        <w:rPr>
          <w:rFonts w:hint="eastAsia"/>
        </w:rPr>
      </w:pPr>
      <w:r>
        <w:rPr>
          <w:rFonts w:hint="eastAsia"/>
        </w:rPr>
        <w:t>This Title reveals the occasion of this song and the time when it was used. It was most likely composed when David had completed the construction of his house made of Cedar on Mount Zion. Many reputable authors find this explanation plausible and support it.</w:t>
      </w:r>
    </w:p>
    <w:p w14:paraId="60DCF873">
      <w:pPr>
        <w:pStyle w:val="3"/>
        <w:rPr>
          <w:rFonts w:hint="eastAsia"/>
        </w:rPr>
      </w:pPr>
      <w:r>
        <w:rPr>
          <w:rFonts w:hint="eastAsia"/>
        </w:rPr>
        <w:t>这标题揭示了这首歌的场合和使用时间。它很可能是在大卫完成了他在锡安山上用香柏木建造的房屋之后所作。许多有声望的作者认为这一解释合理，并支持它。</w:t>
      </w:r>
    </w:p>
    <w:p w14:paraId="5E2005D9">
      <w:pPr>
        <w:pStyle w:val="3"/>
        <w:rPr>
          <w:rFonts w:hint="eastAsia"/>
        </w:rPr>
      </w:pPr>
    </w:p>
    <w:p w14:paraId="7FAF49FC">
      <w:pPr>
        <w:pStyle w:val="3"/>
        <w:rPr>
          <w:rFonts w:hint="eastAsia"/>
        </w:rPr>
      </w:pPr>
      <w:r>
        <w:rPr>
          <w:rFonts w:hint="eastAsia"/>
        </w:rPr>
        <w:t>Alternatively, it might have been composed when David returned safely to his house after Absalom's rebellion, during which Absalom defiled it by committing incestuous acts with his father's concubines. To cleanse the house of all impurity, David dedicated it to the Lord, praying for its sanctification and purification so that it would be blessed and acceptable to God (2 Sam. 16.22). This is the opinion held by the learned Tremellius, and the content of the Psalm supports this interpretation. The dedication of a house had significance according to the Law (Deut. 20.5). It involved consecrating the house to the Lord, separating it from wickedness and sinful uses, and acknowledging gratitude for the completed work. It also included prayers and sacrifices to seek God's continued blessings in the house.</w:t>
      </w:r>
    </w:p>
    <w:p w14:paraId="1258FFC4">
      <w:pPr>
        <w:pStyle w:val="3"/>
        <w:rPr>
          <w:rFonts w:hint="eastAsia"/>
        </w:rPr>
      </w:pPr>
      <w:r>
        <w:rPr>
          <w:rFonts w:hint="eastAsia"/>
        </w:rPr>
        <w:t>或者，它也可能是在大卫在押沙龙叛乱后安全返回自己家中时所作，在叛乱期间，押沙龙通过与他父亲的妃嫔行乱伦之事玷污了这房子。为了洁净房子的一切不洁，大卫将它献给耶和华，祈求其成圣和洁净，使它能蒙祝福并为神所悦纳（撒母耳记下16:22）。这是学者特雷梅利乌斯所持的观点，而诗篇的内容支持这种解释。按照律法，献殿具有重要意义（申命记20:5）。它包括将房屋奉献给耶和华，使之远离邪恶和罪恶的用途，并为完成的工作表达感恩。它还包括祈祷和献祭，以寻求神在房子中持续的祝福。</w:t>
      </w:r>
    </w:p>
    <w:p w14:paraId="49BF2B42">
      <w:pPr>
        <w:pStyle w:val="3"/>
        <w:rPr>
          <w:rFonts w:hint="eastAsia"/>
        </w:rPr>
      </w:pPr>
    </w:p>
    <w:p w14:paraId="61D86843">
      <w:pPr>
        <w:pStyle w:val="3"/>
        <w:rPr>
          <w:rFonts w:hint="eastAsia"/>
        </w:rPr>
      </w:pPr>
      <w:r>
        <w:rPr>
          <w:rFonts w:hint="eastAsia"/>
        </w:rPr>
        <w:t>PSALM 34. A Psalm of David, when he changed his behavior before Abimelech, and he departed.</w:t>
      </w:r>
    </w:p>
    <w:p w14:paraId="4A58DD33">
      <w:pPr>
        <w:pStyle w:val="3"/>
        <w:rPr>
          <w:rFonts w:hint="eastAsia"/>
        </w:rPr>
      </w:pPr>
      <w:r>
        <w:rPr>
          <w:rFonts w:hint="eastAsia"/>
        </w:rPr>
        <w:t>诗篇第34篇。大卫的诗，是在他在亚比米勒面前改变举动，以致被赶走的时候。</w:t>
      </w:r>
    </w:p>
    <w:p w14:paraId="1B86D950">
      <w:pPr>
        <w:pStyle w:val="3"/>
        <w:rPr>
          <w:rFonts w:hint="eastAsia"/>
        </w:rPr>
      </w:pPr>
    </w:p>
    <w:p w14:paraId="7D94A0AD">
      <w:pPr>
        <w:pStyle w:val="3"/>
        <w:rPr>
          <w:rFonts w:hint="eastAsia"/>
        </w:rPr>
      </w:pPr>
      <w:r>
        <w:rPr>
          <w:rFonts w:hint="eastAsia"/>
        </w:rPr>
        <w:t>This Title indicates the occasion for the Psalm rather than a particular ceremony. The story is recorded in 1 Samuel 21.13. In summary, David, while fleeing from Saul, sought refuge with Achish, King of Gath, who is referred to as Abimelech here. To ensure his safety, David feigned madness before Abimelech, as if he had lost his senses. This ruse allowed him to escape the danger he faced, as those around the King decided to let him go. In response to this deliverance, David composed this Psalm as an expression of gratitude. It's worth noting that the King is called Abimelech in this context, which was a common title for the kings of that region, similar to Pharaoh for the Egyptians or Caesar for the Romans. In the book of Samuel, he is more specifically referred to as Achish, King of Gath.</w:t>
      </w:r>
    </w:p>
    <w:p w14:paraId="5F65FBE1">
      <w:pPr>
        <w:pStyle w:val="3"/>
        <w:rPr>
          <w:rFonts w:hint="eastAsia"/>
        </w:rPr>
      </w:pPr>
      <w:r>
        <w:rPr>
          <w:rFonts w:hint="eastAsia"/>
        </w:rPr>
        <w:t>这标题表明了作诗的场合，而非特定的仪式。这故事记录在撒母耳记上21:13。简言之，大卫在逃避扫罗时，寻求庇护于迦特王亚吉，在此称为亚比米勒。为了确保自己的安全，大卫在亚比米勒面前装疯，好像失去了理智。这一计策使他得以逃脱所面临的危险，因为王身边的人决定让他离开。为了回应这一拯救，大卫作了这篇诗篇表达感恩。值得注意的是，这里将这王称为亚比米勒，这是那地区王的通用称号，类似于埃及的法老或罗马的凯撒。在撒母耳记中，他被更具体地称为迦特王亚吉。</w:t>
      </w:r>
    </w:p>
    <w:p w14:paraId="2731C9F0">
      <w:pPr>
        <w:pStyle w:val="3"/>
        <w:rPr>
          <w:rFonts w:hint="eastAsia"/>
        </w:rPr>
      </w:pPr>
    </w:p>
    <w:p w14:paraId="741A00AE">
      <w:pPr>
        <w:pStyle w:val="3"/>
        <w:rPr>
          <w:rFonts w:hint="eastAsia"/>
        </w:rPr>
      </w:pPr>
      <w:r>
        <w:rPr>
          <w:rFonts w:hint="eastAsia"/>
        </w:rPr>
        <w:t>PSALM 38. Title: A Psalm of David to bring to remembrance.</w:t>
      </w:r>
    </w:p>
    <w:p w14:paraId="7F39E558">
      <w:pPr>
        <w:pStyle w:val="3"/>
        <w:rPr>
          <w:rFonts w:hint="eastAsia"/>
        </w:rPr>
      </w:pPr>
      <w:r>
        <w:rPr>
          <w:rFonts w:hint="eastAsia"/>
        </w:rPr>
        <w:t>诗篇第38篇。标题：大卫的记念诗。</w:t>
      </w:r>
    </w:p>
    <w:p w14:paraId="3237FF8D">
      <w:pPr>
        <w:pStyle w:val="3"/>
        <w:rPr>
          <w:rFonts w:hint="eastAsia"/>
        </w:rPr>
      </w:pPr>
    </w:p>
    <w:p w14:paraId="7379A0ED">
      <w:pPr>
        <w:pStyle w:val="3"/>
        <w:rPr>
          <w:rFonts w:hint="eastAsia"/>
        </w:rPr>
      </w:pPr>
      <w:r>
        <w:rPr>
          <w:rFonts w:hint="eastAsia"/>
        </w:rPr>
        <w:t>This is a Psalm that David composed to be sung by the Choir on the Sabbath. He did so after the Lord had afflicted him with sickness and severe chastisements. The purpose was to remind himself and others among God's children who might be in a similar situation of their sins, which had led to these afflictions. Some believe that the sin mentioned here is related to the matter of Uriah. Additionally, it serves as an admonition of God's goodness, as He had delivered David from these punishments and pardoned his sin. Some also apply this Psalm to the agonies of Christ and His triumphant victory over sin and death.</w:t>
      </w:r>
    </w:p>
    <w:p w14:paraId="0DD69038">
      <w:pPr>
        <w:pStyle w:val="3"/>
        <w:rPr>
          <w:rFonts w:hint="eastAsia"/>
        </w:rPr>
      </w:pPr>
      <w:r>
        <w:rPr>
          <w:rFonts w:hint="eastAsia"/>
        </w:rPr>
        <w:t>这是大卫所作的诗篇，要在安息日由诗班歌唱。他是在耶和华用疾病和严厉的管教afflict他之后写的。其目的是提醒自己和其他可能处于类似情况的神的儿女们他们的罪，这些罪导致了这些affliction。有些人认为这里提到的罪与乌利亚的事有关。此外，它也是对神良善的提醒，因为祂已经将大卫从这些惩罚中拯救出来，并赦免了他的罪。有些人还将这篇诗篇应用于基督的痛苦和祂战胜罪恶与死亡的胜利。</w:t>
      </w:r>
    </w:p>
    <w:p w14:paraId="1EAB22E5">
      <w:pPr>
        <w:pStyle w:val="3"/>
        <w:rPr>
          <w:rFonts w:hint="eastAsia"/>
        </w:rPr>
      </w:pPr>
    </w:p>
    <w:p w14:paraId="1B6F0E81">
      <w:pPr>
        <w:pStyle w:val="3"/>
        <w:spacing w:before="16"/>
      </w:pPr>
    </w:p>
    <w:p w14:paraId="488C45FD">
      <w:pPr>
        <w:pStyle w:val="3"/>
        <w:spacing w:before="299" w:line="285" w:lineRule="auto"/>
        <w:ind w:left="99" w:right="98"/>
        <w:jc w:val="both"/>
        <w:rPr>
          <w:rFonts w:hint="eastAsia"/>
        </w:rPr>
      </w:pPr>
      <w:r>
        <w:rPr>
          <w:rFonts w:hint="eastAsia"/>
        </w:rPr>
        <w:t>PSALM 39. Title: To the chief Musician, even to Jeduthun, a Psalm of David.</w:t>
      </w:r>
    </w:p>
    <w:p w14:paraId="22722204">
      <w:pPr>
        <w:pStyle w:val="3"/>
        <w:spacing w:before="299" w:line="285" w:lineRule="auto"/>
        <w:ind w:left="99" w:right="98"/>
        <w:jc w:val="both"/>
        <w:rPr>
          <w:rFonts w:hint="eastAsia"/>
        </w:rPr>
      </w:pPr>
      <w:r>
        <w:rPr>
          <w:rFonts w:hint="eastAsia"/>
        </w:rPr>
        <w:t>诗篇39。标题：交与伶长耶杜顿，大卫的诗。</w:t>
      </w:r>
    </w:p>
    <w:p w14:paraId="2393E739">
      <w:pPr>
        <w:pStyle w:val="3"/>
        <w:spacing w:before="299" w:line="285" w:lineRule="auto"/>
        <w:ind w:left="99" w:right="98"/>
        <w:jc w:val="both"/>
        <w:rPr>
          <w:rFonts w:hint="eastAsia"/>
        </w:rPr>
      </w:pPr>
    </w:p>
    <w:p w14:paraId="621953E6">
      <w:pPr>
        <w:pStyle w:val="3"/>
        <w:spacing w:before="299" w:line="285" w:lineRule="auto"/>
        <w:ind w:left="99" w:right="98"/>
        <w:jc w:val="both"/>
        <w:rPr>
          <w:rFonts w:hint="eastAsia"/>
        </w:rPr>
      </w:pPr>
      <w:r>
        <w:rPr>
          <w:rFonts w:hint="eastAsia"/>
        </w:rPr>
        <w:t>[Magistro Symphoniae Jeduthim.] This Psalm was composed by David and designated to be sung and accompanied by instruments for Jeduthun, who, owing to his exceptional musical skill, held the position of chief in his Order.</w:t>
      </w:r>
    </w:p>
    <w:p w14:paraId="3110E811">
      <w:pPr>
        <w:pStyle w:val="3"/>
        <w:spacing w:before="299" w:line="285" w:lineRule="auto"/>
        <w:ind w:left="99" w:right="98"/>
        <w:jc w:val="both"/>
        <w:rPr>
          <w:rFonts w:hint="eastAsia"/>
        </w:rPr>
      </w:pPr>
      <w:r>
        <w:rPr>
          <w:rFonts w:hint="eastAsia"/>
        </w:rPr>
        <w:t>[音乐总监耶杜顿。] 这篇诗是大卫所作，指定由耶杜顿唱诵并伴奏乐器，因为耶杜顿因其卓越的音乐技巧，在他的班次中担任首领职位。</w:t>
      </w:r>
    </w:p>
    <w:p w14:paraId="0E8E2373">
      <w:pPr>
        <w:pStyle w:val="3"/>
        <w:spacing w:before="299" w:line="285" w:lineRule="auto"/>
        <w:ind w:left="99" w:right="98"/>
        <w:jc w:val="both"/>
        <w:rPr>
          <w:rFonts w:hint="eastAsia"/>
        </w:rPr>
      </w:pPr>
    </w:p>
    <w:p w14:paraId="4257A46C">
      <w:pPr>
        <w:pStyle w:val="3"/>
        <w:spacing w:before="299" w:line="285" w:lineRule="auto"/>
        <w:ind w:left="99" w:right="98"/>
        <w:jc w:val="both"/>
        <w:rPr>
          <w:rFonts w:hint="eastAsia"/>
        </w:rPr>
      </w:pPr>
      <w:r>
        <w:rPr>
          <w:rFonts w:hint="eastAsia"/>
        </w:rPr>
        <w:t>He was the forefather of those belonging to his lineage who prophesied with harps to offer thanks and praise to the Lord, as noted in 1 Chronicles 25.3.</w:t>
      </w:r>
    </w:p>
    <w:p w14:paraId="39CAD88B">
      <w:pPr>
        <w:pStyle w:val="3"/>
        <w:spacing w:before="299" w:line="285" w:lineRule="auto"/>
        <w:ind w:left="99" w:right="98"/>
        <w:jc w:val="both"/>
        <w:rPr>
          <w:rFonts w:hint="eastAsia"/>
        </w:rPr>
      </w:pPr>
      <w:r>
        <w:rPr>
          <w:rFonts w:hint="eastAsia"/>
        </w:rPr>
        <w:t>他是其家族中那些用竖琴说预言、献上感谢和赞美给耶和华之人的先祖，正如历代志上25章3节所记。</w:t>
      </w:r>
    </w:p>
    <w:p w14:paraId="47681A94">
      <w:pPr>
        <w:pStyle w:val="3"/>
        <w:spacing w:before="299" w:line="285" w:lineRule="auto"/>
        <w:ind w:left="99" w:right="98"/>
        <w:jc w:val="both"/>
        <w:rPr>
          <w:rFonts w:hint="eastAsia"/>
        </w:rPr>
      </w:pPr>
    </w:p>
    <w:p w14:paraId="5F56A5BE">
      <w:pPr>
        <w:pStyle w:val="3"/>
        <w:spacing w:before="299" w:line="285" w:lineRule="auto"/>
        <w:ind w:left="99" w:right="98"/>
        <w:jc w:val="both"/>
        <w:rPr>
          <w:rFonts w:hint="eastAsia"/>
        </w:rPr>
      </w:pPr>
      <w:r>
        <w:rPr>
          <w:rFonts w:hint="eastAsia"/>
        </w:rPr>
        <w:t>PSALM 42. Title: To the chief Musician, Maschil, for the sons of Korah.</w:t>
      </w:r>
    </w:p>
    <w:p w14:paraId="67712101">
      <w:pPr>
        <w:pStyle w:val="3"/>
        <w:spacing w:before="299" w:line="285" w:lineRule="auto"/>
        <w:ind w:left="99" w:right="98"/>
        <w:jc w:val="both"/>
        <w:rPr>
          <w:rFonts w:hint="eastAsia"/>
        </w:rPr>
      </w:pPr>
      <w:r>
        <w:rPr>
          <w:rFonts w:hint="eastAsia"/>
        </w:rPr>
        <w:t>诗篇42。标题：交与伶长，可拉后裔的训诲诗。</w:t>
      </w:r>
    </w:p>
    <w:p w14:paraId="6CA5F54D">
      <w:pPr>
        <w:pStyle w:val="3"/>
        <w:spacing w:before="299" w:line="285" w:lineRule="auto"/>
        <w:ind w:left="99" w:right="98"/>
        <w:jc w:val="both"/>
        <w:rPr>
          <w:rFonts w:hint="eastAsia"/>
        </w:rPr>
      </w:pPr>
    </w:p>
    <w:p w14:paraId="511CB650">
      <w:pPr>
        <w:pStyle w:val="3"/>
        <w:spacing w:before="299" w:line="285" w:lineRule="auto"/>
        <w:ind w:left="99" w:right="98"/>
        <w:jc w:val="both"/>
        <w:rPr>
          <w:rFonts w:hint="eastAsia"/>
        </w:rPr>
      </w:pPr>
      <w:r>
        <w:rPr>
          <w:rFonts w:hint="eastAsia"/>
        </w:rPr>
        <w:t>This is a Psalm entrusted to the sons, or descendants, of Korah.</w:t>
      </w:r>
    </w:p>
    <w:p w14:paraId="02C57727">
      <w:pPr>
        <w:pStyle w:val="3"/>
        <w:spacing w:before="299" w:line="285" w:lineRule="auto"/>
        <w:ind w:left="99" w:right="98"/>
        <w:jc w:val="both"/>
        <w:rPr>
          <w:rFonts w:hint="eastAsia"/>
        </w:rPr>
      </w:pPr>
      <w:r>
        <w:rPr>
          <w:rFonts w:hint="eastAsia"/>
        </w:rPr>
        <w:t>这是一篇交托给可拉的儿子们，或后裔的诗篇。</w:t>
      </w:r>
    </w:p>
    <w:p w14:paraId="6605F138">
      <w:pPr>
        <w:pStyle w:val="3"/>
        <w:spacing w:before="299" w:line="285" w:lineRule="auto"/>
        <w:ind w:left="99" w:right="98"/>
        <w:jc w:val="both"/>
        <w:rPr>
          <w:rFonts w:hint="eastAsia"/>
        </w:rPr>
      </w:pPr>
    </w:p>
    <w:p w14:paraId="3CE4AEE2">
      <w:pPr>
        <w:pStyle w:val="3"/>
        <w:spacing w:before="299" w:line="285" w:lineRule="auto"/>
        <w:ind w:left="99" w:right="98"/>
        <w:jc w:val="both"/>
        <w:rPr>
          <w:rFonts w:hint="eastAsia"/>
        </w:rPr>
      </w:pPr>
      <w:r>
        <w:rPr>
          <w:rFonts w:hint="eastAsia"/>
        </w:rPr>
        <w:t>It appears that Heman, who was likely their leader, belonged to this group, serving as the head of the third Class or Order of Musicians responsible for the holy service, as mentioned in 1 Chronicles 25.5.</w:t>
      </w:r>
    </w:p>
    <w:p w14:paraId="21E8C16D">
      <w:pPr>
        <w:pStyle w:val="3"/>
        <w:spacing w:before="299" w:line="285" w:lineRule="auto"/>
        <w:ind w:left="99" w:right="98"/>
        <w:jc w:val="both"/>
        <w:rPr>
          <w:rFonts w:hint="eastAsia"/>
        </w:rPr>
      </w:pPr>
      <w:r>
        <w:rPr>
          <w:rFonts w:hint="eastAsia"/>
        </w:rPr>
        <w:t>似乎希幔，可能是他们的领袖，属于这个群体，担任第三班次或音乐家序列的首领，负责圣殿服事，如历代志上25章5节所提到的。</w:t>
      </w:r>
    </w:p>
    <w:p w14:paraId="7B812971">
      <w:pPr>
        <w:pStyle w:val="3"/>
        <w:spacing w:before="299" w:line="285" w:lineRule="auto"/>
        <w:ind w:left="99" w:right="98"/>
        <w:jc w:val="both"/>
        <w:rPr>
          <w:rFonts w:hint="eastAsia"/>
        </w:rPr>
      </w:pPr>
    </w:p>
    <w:p w14:paraId="215C0C43">
      <w:pPr>
        <w:pStyle w:val="3"/>
        <w:spacing w:before="299" w:line="285" w:lineRule="auto"/>
        <w:ind w:left="99" w:right="98"/>
        <w:jc w:val="both"/>
        <w:rPr>
          <w:rFonts w:hint="eastAsia"/>
        </w:rPr>
      </w:pPr>
      <w:r>
        <w:rPr>
          <w:rFonts w:hint="eastAsia"/>
        </w:rPr>
        <w:t>All of these musicians were under the guidance of their forefather Heman, who performed with cymbals, psalteries, harps, and other instruments in the house of the Lord.</w:t>
      </w:r>
    </w:p>
    <w:p w14:paraId="64876EA6">
      <w:pPr>
        <w:pStyle w:val="3"/>
        <w:spacing w:before="299" w:line="285" w:lineRule="auto"/>
        <w:ind w:left="99" w:right="98"/>
        <w:jc w:val="both"/>
        <w:rPr>
          <w:rFonts w:hint="eastAsia"/>
        </w:rPr>
      </w:pPr>
      <w:r>
        <w:rPr>
          <w:rFonts w:hint="eastAsia"/>
        </w:rPr>
        <w:t>所有这些音乐家都在他们的先祖希幔指导下，在耶和华的殿中用钹、瑟、琴和其他乐器演奏。</w:t>
      </w:r>
    </w:p>
    <w:p w14:paraId="3EAE450A">
      <w:pPr>
        <w:pStyle w:val="3"/>
        <w:spacing w:before="299" w:line="285" w:lineRule="auto"/>
        <w:ind w:left="99" w:right="98"/>
        <w:jc w:val="both"/>
        <w:rPr>
          <w:rFonts w:hint="eastAsia"/>
        </w:rPr>
      </w:pPr>
    </w:p>
    <w:p w14:paraId="59F2975A">
      <w:pPr>
        <w:pStyle w:val="3"/>
        <w:spacing w:before="299" w:line="285" w:lineRule="auto"/>
        <w:ind w:left="99" w:right="98"/>
        <w:jc w:val="both"/>
        <w:rPr>
          <w:rFonts w:hint="eastAsia"/>
        </w:rPr>
      </w:pPr>
      <w:r>
        <w:rPr>
          <w:rFonts w:hint="eastAsia"/>
        </w:rPr>
        <w:t>The use of the word "Maschil" in the beginning of this Psalm suggests that it was intended for instruction, not only for the performers but also for the listeners, in accordance with the meaning of the word.</w:t>
      </w:r>
    </w:p>
    <w:p w14:paraId="03B9FCEA">
      <w:pPr>
        <w:pStyle w:val="3"/>
        <w:spacing w:before="299" w:line="285" w:lineRule="auto"/>
        <w:ind w:left="99" w:right="98"/>
        <w:jc w:val="both"/>
        <w:rPr>
          <w:rFonts w:hint="eastAsia"/>
        </w:rPr>
      </w:pPr>
      <w:r>
        <w:rPr>
          <w:rFonts w:hint="eastAsia"/>
        </w:rPr>
        <w:t>在这篇诗篇开头使用"训诲诗"一词表明它旨在教导，不仅是为了演奏者，也是为了听众，这符合这个词的含义。</w:t>
      </w:r>
    </w:p>
    <w:p w14:paraId="775A0D98">
      <w:pPr>
        <w:pStyle w:val="3"/>
        <w:spacing w:before="299" w:line="285" w:lineRule="auto"/>
        <w:ind w:left="99" w:right="98"/>
        <w:jc w:val="both"/>
        <w:rPr>
          <w:rFonts w:hint="eastAsia"/>
        </w:rPr>
      </w:pPr>
    </w:p>
    <w:p w14:paraId="376D3311">
      <w:pPr>
        <w:pStyle w:val="3"/>
        <w:spacing w:before="299" w:line="285" w:lineRule="auto"/>
        <w:ind w:left="99" w:right="98"/>
        <w:jc w:val="both"/>
        <w:rPr>
          <w:rFonts w:hint="eastAsia"/>
        </w:rPr>
      </w:pPr>
      <w:r>
        <w:rPr>
          <w:rFonts w:hint="eastAsia"/>
        </w:rPr>
        <w:t>Some have speculated that this Psalm was composed by the sons of Korah after their ancestor Korah's rebellion against Moses.</w:t>
      </w:r>
    </w:p>
    <w:p w14:paraId="4A3B164B">
      <w:pPr>
        <w:pStyle w:val="3"/>
        <w:spacing w:before="299" w:line="285" w:lineRule="auto"/>
        <w:ind w:left="99" w:right="98"/>
        <w:jc w:val="both"/>
        <w:rPr>
          <w:rFonts w:hint="eastAsia"/>
        </w:rPr>
      </w:pPr>
      <w:r>
        <w:rPr>
          <w:rFonts w:hint="eastAsia"/>
        </w:rPr>
        <w:t>有人推测这篇诗篇是可拉的后裔在他们的祖先可拉反叛摩西之后所作。</w:t>
      </w:r>
    </w:p>
    <w:p w14:paraId="39D1E04E">
      <w:pPr>
        <w:pStyle w:val="3"/>
        <w:spacing w:before="299" w:line="285" w:lineRule="auto"/>
        <w:ind w:left="99" w:right="98"/>
        <w:jc w:val="both"/>
        <w:rPr>
          <w:rFonts w:hint="eastAsia"/>
        </w:rPr>
      </w:pPr>
    </w:p>
    <w:p w14:paraId="1BB74FF6">
      <w:pPr>
        <w:pStyle w:val="3"/>
        <w:spacing w:before="299" w:line="285" w:lineRule="auto"/>
        <w:ind w:left="99" w:right="98"/>
        <w:jc w:val="both"/>
        <w:rPr>
          <w:rFonts w:hint="eastAsia"/>
        </w:rPr>
      </w:pPr>
      <w:r>
        <w:rPr>
          <w:rFonts w:hint="eastAsia"/>
        </w:rPr>
        <w:t>According to this theory, after their repentance, God granted them the spirit of prophecy, enabling them to compose various Psalms, including this one, which contains prophecies about Christ and other future events.</w:t>
      </w:r>
    </w:p>
    <w:p w14:paraId="65BF701D">
      <w:pPr>
        <w:pStyle w:val="3"/>
        <w:spacing w:before="299" w:line="285" w:lineRule="auto"/>
        <w:ind w:left="99" w:right="98"/>
        <w:jc w:val="both"/>
        <w:rPr>
          <w:rFonts w:hint="eastAsia"/>
        </w:rPr>
      </w:pPr>
      <w:r>
        <w:rPr>
          <w:rFonts w:hint="eastAsia"/>
        </w:rPr>
        <w:t>根据这一理论，在他们悔改之后，上帝赐给他们预言的灵，使他们能够创作各种诗篇，包括这一篇，其中包含关于基督和其他未来事件的预言。</w:t>
      </w:r>
    </w:p>
    <w:p w14:paraId="40EA8949">
      <w:pPr>
        <w:pStyle w:val="3"/>
        <w:spacing w:before="299" w:line="285" w:lineRule="auto"/>
        <w:ind w:left="99" w:right="98"/>
        <w:jc w:val="both"/>
        <w:rPr>
          <w:rFonts w:hint="eastAsia"/>
        </w:rPr>
      </w:pPr>
    </w:p>
    <w:p w14:paraId="503AF2E8">
      <w:pPr>
        <w:pStyle w:val="3"/>
        <w:spacing w:before="299" w:line="285" w:lineRule="auto"/>
        <w:ind w:left="99" w:right="98"/>
        <w:jc w:val="both"/>
        <w:rPr>
          <w:rFonts w:hint="eastAsia"/>
        </w:rPr>
      </w:pPr>
      <w:r>
        <w:rPr>
          <w:rFonts w:hint="eastAsia"/>
        </w:rPr>
        <w:t>However, Augustine disagrees with this notion, and it does not align with the content of the Psalm.</w:t>
      </w:r>
    </w:p>
    <w:p w14:paraId="72548351">
      <w:pPr>
        <w:pStyle w:val="3"/>
        <w:spacing w:before="299" w:line="285" w:lineRule="auto"/>
        <w:ind w:left="99" w:right="98"/>
        <w:jc w:val="both"/>
        <w:rPr>
          <w:rFonts w:hint="eastAsia"/>
        </w:rPr>
      </w:pPr>
      <w:r>
        <w:rPr>
          <w:rFonts w:hint="eastAsia"/>
        </w:rPr>
        <w:t>然而，奥古斯丁不同意这种观点，而且这与诗篇的内容不符。</w:t>
      </w:r>
    </w:p>
    <w:p w14:paraId="7823B6A9">
      <w:pPr>
        <w:pStyle w:val="3"/>
        <w:spacing w:before="299" w:line="285" w:lineRule="auto"/>
        <w:ind w:left="99" w:right="98"/>
        <w:jc w:val="both"/>
        <w:rPr>
          <w:rFonts w:hint="eastAsia"/>
        </w:rPr>
      </w:pPr>
    </w:p>
    <w:p w14:paraId="07B06830">
      <w:pPr>
        <w:pStyle w:val="3"/>
        <w:spacing w:before="299" w:line="285" w:lineRule="auto"/>
        <w:ind w:left="99" w:right="98"/>
        <w:jc w:val="both"/>
        <w:rPr>
          <w:rFonts w:hint="eastAsia"/>
        </w:rPr>
      </w:pPr>
      <w:r>
        <w:rPr>
          <w:rFonts w:hint="eastAsia"/>
        </w:rPr>
        <w:t>Furthermore, the presence of the Hebrew letter Lamed, indicating the Dative case, suggests that David composed this Psalm for the sons of Korah to perform with their music rather than it being their own creation.</w:t>
      </w:r>
    </w:p>
    <w:p w14:paraId="0CD4CBBC">
      <w:pPr>
        <w:pStyle w:val="3"/>
        <w:spacing w:before="299" w:line="285" w:lineRule="auto"/>
        <w:ind w:left="99" w:right="98"/>
        <w:jc w:val="both"/>
        <w:rPr>
          <w:rFonts w:hint="eastAsia"/>
        </w:rPr>
      </w:pPr>
      <w:r>
        <w:rPr>
          <w:rFonts w:hint="eastAsia"/>
        </w:rPr>
        <w:t>此外，希伯来字母"Lamed"（表示与格）的存在，表明大卫为可拉的后裔创作了这篇诗篇，让他们用音乐演奏，而非他们自己的创作。</w:t>
      </w:r>
    </w:p>
    <w:p w14:paraId="000B33A4">
      <w:pPr>
        <w:pStyle w:val="3"/>
        <w:spacing w:before="299" w:line="285" w:lineRule="auto"/>
        <w:ind w:left="99" w:right="98"/>
        <w:jc w:val="both"/>
        <w:rPr>
          <w:rFonts w:hint="eastAsia"/>
        </w:rPr>
      </w:pPr>
    </w:p>
    <w:p w14:paraId="4DAD1240">
      <w:pPr>
        <w:pStyle w:val="3"/>
        <w:spacing w:before="299" w:line="285" w:lineRule="auto"/>
        <w:ind w:left="99" w:right="98"/>
        <w:jc w:val="both"/>
        <w:rPr>
          <w:rFonts w:hint="eastAsia"/>
        </w:rPr>
      </w:pPr>
      <w:r>
        <w:rPr>
          <w:rFonts w:hint="eastAsia"/>
        </w:rPr>
        <w:t>David, during his exile, likely wrote this Psalm to express his grief and zeal for the House and Temple.</w:t>
      </w:r>
    </w:p>
    <w:p w14:paraId="6E08FF14">
      <w:pPr>
        <w:pStyle w:val="3"/>
        <w:spacing w:before="299" w:line="285" w:lineRule="auto"/>
        <w:ind w:left="99" w:right="98"/>
        <w:jc w:val="both"/>
        <w:rPr>
          <w:rFonts w:hint="eastAsia"/>
        </w:rPr>
      </w:pPr>
      <w:r>
        <w:rPr>
          <w:rFonts w:hint="eastAsia"/>
        </w:rPr>
        <w:t>大卫在流亡期间，可能写了这篇诗篇来表达他对圣殿和圣所的悲伤和热忱。</w:t>
      </w:r>
    </w:p>
    <w:p w14:paraId="0306DC93">
      <w:pPr>
        <w:pStyle w:val="3"/>
        <w:spacing w:before="299" w:line="285" w:lineRule="auto"/>
        <w:ind w:left="99" w:right="98"/>
        <w:jc w:val="both"/>
        <w:rPr>
          <w:rFonts w:hint="eastAsia"/>
        </w:rPr>
      </w:pPr>
    </w:p>
    <w:p w14:paraId="0C69F4FA">
      <w:pPr>
        <w:pStyle w:val="3"/>
        <w:spacing w:before="299" w:line="285" w:lineRule="auto"/>
        <w:ind w:left="99" w:right="98"/>
        <w:jc w:val="both"/>
        <w:rPr>
          <w:rFonts w:hint="eastAsia"/>
        </w:rPr>
      </w:pPr>
      <w:r>
        <w:rPr>
          <w:rFonts w:hint="eastAsia"/>
        </w:rPr>
        <w:t>It was intended to strengthen his faith and confidence in God during his time of distress, and he handed it over to Heman and his sons for use in their musical worship.</w:t>
      </w:r>
    </w:p>
    <w:p w14:paraId="6270E728">
      <w:pPr>
        <w:pStyle w:val="3"/>
        <w:spacing w:before="299" w:line="285" w:lineRule="auto"/>
        <w:ind w:left="99" w:right="98"/>
        <w:jc w:val="both"/>
        <w:rPr>
          <w:rFonts w:hint="eastAsia"/>
        </w:rPr>
      </w:pPr>
      <w:r>
        <w:rPr>
          <w:rFonts w:hint="eastAsia"/>
        </w:rPr>
        <w:t>它旨在加强他在苦难时期对上帝的信心和信任，他将其交给希幔和他的儿子们用于他们的音乐敬拜。</w:t>
      </w:r>
    </w:p>
    <w:p w14:paraId="1481FEF5">
      <w:pPr>
        <w:pStyle w:val="3"/>
        <w:spacing w:before="299" w:line="285" w:lineRule="auto"/>
        <w:ind w:left="99" w:right="98"/>
        <w:jc w:val="both"/>
        <w:rPr>
          <w:rFonts w:hint="eastAsia"/>
        </w:rPr>
      </w:pPr>
    </w:p>
    <w:p w14:paraId="700DF742">
      <w:pPr>
        <w:pStyle w:val="3"/>
        <w:spacing w:before="299" w:line="285" w:lineRule="auto"/>
        <w:ind w:left="99" w:right="98"/>
        <w:jc w:val="both"/>
        <w:rPr>
          <w:rFonts w:hint="eastAsia"/>
        </w:rPr>
      </w:pPr>
      <w:r>
        <w:rPr>
          <w:rFonts w:hint="eastAsia"/>
        </w:rPr>
        <w:t>PSALM 45. Title: To the chief Musician, Shoshannim, for the sons of Korah, Maschil, a song of loves.</w:t>
      </w:r>
    </w:p>
    <w:p w14:paraId="00D36F5A">
      <w:pPr>
        <w:pStyle w:val="3"/>
        <w:spacing w:before="299" w:line="285" w:lineRule="auto"/>
        <w:ind w:left="99" w:right="98"/>
        <w:jc w:val="both"/>
        <w:rPr>
          <w:rFonts w:hint="eastAsia"/>
        </w:rPr>
      </w:pPr>
      <w:r>
        <w:rPr>
          <w:rFonts w:hint="eastAsia"/>
        </w:rPr>
        <w:t>诗篇45。标题：交与伶长，调用百合花，可拉后裔的训诲诗，爱慕歌。</w:t>
      </w:r>
    </w:p>
    <w:p w14:paraId="047E81C1">
      <w:pPr>
        <w:pStyle w:val="3"/>
        <w:spacing w:before="299" w:line="285" w:lineRule="auto"/>
        <w:ind w:left="99" w:right="98"/>
        <w:jc w:val="both"/>
        <w:rPr>
          <w:rFonts w:hint="eastAsia"/>
        </w:rPr>
      </w:pPr>
    </w:p>
    <w:p w14:paraId="4FBAB603">
      <w:pPr>
        <w:pStyle w:val="3"/>
        <w:spacing w:before="299" w:line="285" w:lineRule="auto"/>
        <w:ind w:left="99" w:right="98"/>
        <w:jc w:val="both"/>
        <w:rPr>
          <w:rFonts w:hint="eastAsia"/>
        </w:rPr>
      </w:pPr>
      <w:r>
        <w:rPr>
          <w:rFonts w:hint="eastAsia"/>
        </w:rPr>
        <w:t>Shoshannim was an instrument among the Jews with six strings, resembling the lily, which has six leaves or stems.</w:t>
      </w:r>
    </w:p>
    <w:p w14:paraId="527F7BAB">
      <w:pPr>
        <w:pStyle w:val="3"/>
        <w:spacing w:before="299" w:line="285" w:lineRule="auto"/>
        <w:ind w:left="99" w:right="98"/>
        <w:jc w:val="both"/>
        <w:rPr>
          <w:rFonts w:hint="eastAsia"/>
        </w:rPr>
      </w:pPr>
      <w:r>
        <w:rPr>
          <w:rFonts w:hint="eastAsia"/>
        </w:rPr>
        <w:t>百合花是犹太人中的一种六弦乐器，形似百合，有六片叶子或茎。</w:t>
      </w:r>
    </w:p>
    <w:p w14:paraId="174837B3">
      <w:pPr>
        <w:pStyle w:val="3"/>
        <w:spacing w:before="299" w:line="285" w:lineRule="auto"/>
        <w:ind w:left="99" w:right="98"/>
        <w:jc w:val="both"/>
        <w:rPr>
          <w:rFonts w:hint="eastAsia"/>
        </w:rPr>
      </w:pPr>
    </w:p>
    <w:p w14:paraId="3EED0BD5">
      <w:pPr>
        <w:pStyle w:val="3"/>
        <w:spacing w:before="299" w:line="285" w:lineRule="auto"/>
        <w:ind w:left="99" w:right="98"/>
        <w:jc w:val="both"/>
        <w:rPr>
          <w:rFonts w:hint="eastAsia"/>
        </w:rPr>
      </w:pPr>
      <w:r>
        <w:rPr>
          <w:rFonts w:hint="eastAsia"/>
        </w:rPr>
        <w:t>It was therefore known as Hexachorda.</w:t>
      </w:r>
    </w:p>
    <w:p w14:paraId="0A10535D">
      <w:pPr>
        <w:pStyle w:val="3"/>
        <w:spacing w:before="299" w:line="285" w:lineRule="auto"/>
        <w:ind w:left="99" w:right="98"/>
        <w:jc w:val="both"/>
        <w:rPr>
          <w:rFonts w:hint="eastAsia"/>
        </w:rPr>
      </w:pPr>
      <w:r>
        <w:rPr>
          <w:rFonts w:hint="eastAsia"/>
        </w:rPr>
        <w:t>因此它被称为六弦琴。</w:t>
      </w:r>
    </w:p>
    <w:p w14:paraId="69B34559">
      <w:pPr>
        <w:pStyle w:val="3"/>
        <w:spacing w:before="299" w:line="285" w:lineRule="auto"/>
        <w:ind w:left="99" w:right="98"/>
        <w:jc w:val="both"/>
        <w:rPr>
          <w:rFonts w:hint="eastAsia"/>
        </w:rPr>
      </w:pPr>
    </w:p>
    <w:p w14:paraId="47C83697">
      <w:pPr>
        <w:pStyle w:val="3"/>
        <w:spacing w:before="299" w:line="285" w:lineRule="auto"/>
        <w:ind w:left="99" w:right="98"/>
        <w:jc w:val="both"/>
        <w:rPr>
          <w:rFonts w:hint="eastAsia"/>
        </w:rPr>
      </w:pPr>
      <w:r>
        <w:rPr>
          <w:rFonts w:hint="eastAsia"/>
        </w:rPr>
        <w:t>This Psalm, delivered by David, was intended to be sung and played by the sons of Korah on this instrument.</w:t>
      </w:r>
    </w:p>
    <w:p w14:paraId="761312FE">
      <w:pPr>
        <w:pStyle w:val="3"/>
        <w:spacing w:before="299" w:line="285" w:lineRule="auto"/>
        <w:ind w:left="99" w:right="98"/>
        <w:jc w:val="both"/>
        <w:rPr>
          <w:rFonts w:hint="eastAsia"/>
        </w:rPr>
      </w:pPr>
      <w:r>
        <w:rPr>
          <w:rFonts w:hint="eastAsia"/>
        </w:rPr>
        <w:t>这篇由大卫传授的诗篇，是为了让可拉的后裔用这种乐器演唱和演奏。</w:t>
      </w:r>
    </w:p>
    <w:p w14:paraId="5A16850C">
      <w:pPr>
        <w:pStyle w:val="3"/>
        <w:spacing w:before="299" w:line="285" w:lineRule="auto"/>
        <w:ind w:left="99" w:right="98"/>
        <w:jc w:val="both"/>
        <w:rPr>
          <w:rFonts w:hint="eastAsia"/>
        </w:rPr>
      </w:pPr>
    </w:p>
    <w:p w14:paraId="5DE86CA9">
      <w:pPr>
        <w:pStyle w:val="3"/>
        <w:spacing w:before="299" w:line="285" w:lineRule="auto"/>
        <w:ind w:left="99" w:right="98"/>
        <w:jc w:val="both"/>
        <w:rPr>
          <w:rFonts w:hint="eastAsia"/>
        </w:rPr>
      </w:pPr>
      <w:r>
        <w:rPr>
          <w:rFonts w:hint="eastAsia"/>
        </w:rPr>
        <w:t>It begins with the word "Maschil," signifying its purpose to instruct God's people regarding the spiritual marriage and love between Christ and His Church.</w:t>
      </w:r>
    </w:p>
    <w:p w14:paraId="205E0B16">
      <w:pPr>
        <w:pStyle w:val="3"/>
        <w:spacing w:before="299" w:line="285" w:lineRule="auto"/>
        <w:ind w:left="99" w:right="98"/>
        <w:jc w:val="both"/>
        <w:rPr>
          <w:rFonts w:hint="eastAsia"/>
        </w:rPr>
      </w:pPr>
      <w:r>
        <w:rPr>
          <w:rFonts w:hint="eastAsia"/>
        </w:rPr>
        <w:t>它以"训诲诗"一词开始，表明其目的是教导上帝的子民关于基督与祂的教会之间的属灵婚姻和爱。</w:t>
      </w:r>
    </w:p>
    <w:p w14:paraId="70F6D88F">
      <w:pPr>
        <w:pStyle w:val="3"/>
        <w:spacing w:before="299" w:line="285" w:lineRule="auto"/>
        <w:ind w:left="99" w:right="98"/>
        <w:jc w:val="both"/>
        <w:rPr>
          <w:rFonts w:hint="eastAsia"/>
        </w:rPr>
      </w:pPr>
    </w:p>
    <w:p w14:paraId="2F484591">
      <w:pPr>
        <w:pStyle w:val="3"/>
        <w:spacing w:before="299" w:line="285" w:lineRule="auto"/>
        <w:ind w:left="99" w:right="98"/>
        <w:jc w:val="both"/>
        <w:rPr>
          <w:rFonts w:hint="eastAsia"/>
        </w:rPr>
      </w:pPr>
      <w:r>
        <w:rPr>
          <w:rFonts w:hint="eastAsia"/>
        </w:rPr>
        <w:t>This love is symbolized by Solomon's marriage to Pharaoh's daughter and serves as an example of the perfect love that should exist between a husband and wife.</w:t>
      </w:r>
    </w:p>
    <w:p w14:paraId="5E0162AA">
      <w:pPr>
        <w:pStyle w:val="3"/>
        <w:spacing w:before="299" w:line="285" w:lineRule="auto"/>
        <w:ind w:left="99" w:right="98"/>
        <w:jc w:val="both"/>
        <w:rPr>
          <w:rFonts w:hint="eastAsia"/>
        </w:rPr>
      </w:pPr>
      <w:r>
        <w:rPr>
          <w:rFonts w:hint="eastAsia"/>
        </w:rPr>
        <w:t>这种爱通过所罗门与法老女儿的婚姻象征，并作为夫妻之间应有的完美之爱的榜样。</w:t>
      </w:r>
    </w:p>
    <w:p w14:paraId="3AE5C654">
      <w:pPr>
        <w:pStyle w:val="3"/>
        <w:spacing w:before="299" w:line="285" w:lineRule="auto"/>
        <w:ind w:left="99" w:right="98"/>
        <w:jc w:val="both"/>
        <w:rPr>
          <w:rFonts w:hint="eastAsia"/>
        </w:rPr>
      </w:pPr>
    </w:p>
    <w:p w14:paraId="0897B34B">
      <w:pPr>
        <w:pStyle w:val="3"/>
        <w:spacing w:before="299" w:line="285" w:lineRule="auto"/>
        <w:ind w:left="99" w:right="98"/>
        <w:jc w:val="both"/>
        <w:rPr>
          <w:rFonts w:hint="eastAsia"/>
        </w:rPr>
      </w:pPr>
      <w:r>
        <w:rPr>
          <w:rFonts w:hint="eastAsia"/>
        </w:rPr>
        <w:t>Hence, it is called "a song of loves," reminiscent of Solomon's Song of Songs.</w:t>
      </w:r>
    </w:p>
    <w:p w14:paraId="5855C7E4">
      <w:pPr>
        <w:pStyle w:val="3"/>
        <w:spacing w:before="299" w:line="285" w:lineRule="auto"/>
        <w:ind w:left="99" w:right="98"/>
        <w:jc w:val="both"/>
        <w:rPr>
          <w:rFonts w:hint="eastAsia"/>
        </w:rPr>
      </w:pPr>
      <w:r>
        <w:rPr>
          <w:rFonts w:hint="eastAsia"/>
        </w:rPr>
        <w:t>因此，它被称为"爱慕歌"，让人联想到所罗门的雅歌。</w:t>
      </w:r>
    </w:p>
    <w:p w14:paraId="0402AF10">
      <w:pPr>
        <w:pStyle w:val="3"/>
        <w:spacing w:before="299" w:line="285" w:lineRule="auto"/>
        <w:ind w:left="99" w:right="98"/>
        <w:jc w:val="both"/>
        <w:rPr>
          <w:rFonts w:hint="eastAsia"/>
        </w:rPr>
      </w:pPr>
    </w:p>
    <w:p w14:paraId="6054494C">
      <w:pPr>
        <w:pStyle w:val="3"/>
        <w:spacing w:before="299" w:line="285" w:lineRule="auto"/>
        <w:ind w:left="99" w:right="98"/>
        <w:jc w:val="both"/>
        <w:rPr>
          <w:rFonts w:hint="eastAsia"/>
        </w:rPr>
      </w:pPr>
      <w:r>
        <w:rPr>
          <w:rFonts w:hint="eastAsia"/>
        </w:rPr>
        <w:t>Some distinguish between a "Song" and a "Psalm" by noting that the former involves instruments followed by voice, while the latter begins with the voice or lyrics followed by instruments.</w:t>
      </w:r>
    </w:p>
    <w:p w14:paraId="208BBF8E">
      <w:pPr>
        <w:pStyle w:val="3"/>
        <w:spacing w:before="299" w:line="285" w:lineRule="auto"/>
        <w:ind w:left="99" w:right="98"/>
        <w:jc w:val="both"/>
        <w:rPr>
          <w:rFonts w:hint="eastAsia"/>
        </w:rPr>
      </w:pPr>
      <w:r>
        <w:rPr>
          <w:rFonts w:hint="eastAsia"/>
        </w:rPr>
        <w:t>有人区分"歌"和"诗"，指出前者先有乐器后有声音，而后者先有声音或歌词后有乐器。</w:t>
      </w:r>
    </w:p>
    <w:p w14:paraId="7CC1AF20">
      <w:pPr>
        <w:pStyle w:val="3"/>
        <w:spacing w:before="299" w:line="285" w:lineRule="auto"/>
        <w:ind w:left="99" w:right="98"/>
        <w:jc w:val="both"/>
        <w:rPr>
          <w:rFonts w:hint="eastAsia"/>
        </w:rPr>
      </w:pPr>
    </w:p>
    <w:p w14:paraId="3EDAE313">
      <w:pPr>
        <w:pStyle w:val="3"/>
        <w:spacing w:before="299" w:line="285" w:lineRule="auto"/>
        <w:ind w:left="99" w:right="98"/>
        <w:jc w:val="both"/>
        <w:rPr>
          <w:rFonts w:hint="eastAsia"/>
        </w:rPr>
      </w:pPr>
      <w:r>
        <w:rPr>
          <w:rFonts w:hint="eastAsia"/>
        </w:rPr>
        <w:t>PSALM 46. Title: To him that excelleth upon Alamoth, or the chief Musician for the sons of Korah upon Alamoth.</w:t>
      </w:r>
    </w:p>
    <w:p w14:paraId="4324B442">
      <w:pPr>
        <w:pStyle w:val="3"/>
        <w:spacing w:before="299" w:line="285" w:lineRule="auto"/>
        <w:ind w:left="99" w:right="98"/>
        <w:jc w:val="both"/>
        <w:rPr>
          <w:rFonts w:hint="eastAsia"/>
        </w:rPr>
      </w:pPr>
      <w:r>
        <w:rPr>
          <w:rFonts w:hint="eastAsia"/>
        </w:rPr>
        <w:t>诗篇46。标题：交与伶长，调用女音，可拉后裔的诗歌。</w:t>
      </w:r>
    </w:p>
    <w:p w14:paraId="62E21075">
      <w:pPr>
        <w:pStyle w:val="3"/>
        <w:spacing w:before="299" w:line="285" w:lineRule="auto"/>
        <w:ind w:left="99" w:right="98"/>
        <w:jc w:val="both"/>
        <w:rPr>
          <w:rFonts w:hint="eastAsia"/>
        </w:rPr>
      </w:pPr>
    </w:p>
    <w:p w14:paraId="30894ACA">
      <w:pPr>
        <w:pStyle w:val="3"/>
        <w:spacing w:before="299" w:line="285" w:lineRule="auto"/>
        <w:ind w:left="99" w:right="98"/>
        <w:jc w:val="both"/>
        <w:rPr>
          <w:rFonts w:hint="eastAsia"/>
        </w:rPr>
      </w:pPr>
      <w:r>
        <w:rPr>
          <w:rFonts w:hint="eastAsia"/>
        </w:rPr>
        <w:t>Some interpret "Alamoth" as the name of a song tune, but I understand it differently, in line with the best interpretations.</w:t>
      </w:r>
    </w:p>
    <w:p w14:paraId="197F6D36">
      <w:pPr>
        <w:pStyle w:val="3"/>
        <w:spacing w:before="299" w:line="285" w:lineRule="auto"/>
        <w:ind w:left="99" w:right="98"/>
        <w:jc w:val="both"/>
        <w:rPr>
          <w:rFonts w:hint="eastAsia"/>
        </w:rPr>
      </w:pPr>
      <w:r>
        <w:rPr>
          <w:rFonts w:hint="eastAsia"/>
        </w:rPr>
        <w:t>有人将"女音"解释为歌曲曲调的名称，但我按照最好的解释，对其有不同理解。</w:t>
      </w:r>
    </w:p>
    <w:p w14:paraId="0E4256B9">
      <w:pPr>
        <w:pStyle w:val="3"/>
        <w:spacing w:before="299" w:line="285" w:lineRule="auto"/>
        <w:ind w:left="99" w:right="98"/>
        <w:jc w:val="both"/>
        <w:rPr>
          <w:rFonts w:hint="eastAsia"/>
        </w:rPr>
      </w:pPr>
    </w:p>
    <w:p w14:paraId="7D28419D">
      <w:pPr>
        <w:pStyle w:val="3"/>
        <w:spacing w:before="299" w:line="285" w:lineRule="auto"/>
        <w:ind w:left="99" w:right="98"/>
        <w:jc w:val="both"/>
        <w:rPr>
          <w:rFonts w:hint="eastAsia"/>
        </w:rPr>
      </w:pPr>
      <w:r>
        <w:rPr>
          <w:rFonts w:hint="eastAsia"/>
        </w:rPr>
        <w:t>Here, it refers to an instrument rather than a tune.</w:t>
      </w:r>
    </w:p>
    <w:p w14:paraId="34C139EA">
      <w:pPr>
        <w:pStyle w:val="3"/>
        <w:spacing w:before="299" w:line="285" w:lineRule="auto"/>
        <w:ind w:left="99" w:right="98"/>
        <w:jc w:val="both"/>
        <w:rPr>
          <w:rFonts w:hint="eastAsia"/>
        </w:rPr>
      </w:pPr>
      <w:r>
        <w:rPr>
          <w:rFonts w:hint="eastAsia"/>
        </w:rPr>
        <w:t>这里，它指的是一种乐器而非曲调。</w:t>
      </w:r>
    </w:p>
    <w:p w14:paraId="18CFC37E">
      <w:pPr>
        <w:pStyle w:val="3"/>
        <w:spacing w:before="299" w:line="285" w:lineRule="auto"/>
        <w:ind w:left="99" w:right="98"/>
        <w:jc w:val="both"/>
        <w:rPr>
          <w:rFonts w:hint="eastAsia"/>
        </w:rPr>
      </w:pPr>
    </w:p>
    <w:p w14:paraId="4DF55CC2">
      <w:pPr>
        <w:pStyle w:val="3"/>
        <w:spacing w:before="299" w:line="285" w:lineRule="auto"/>
        <w:ind w:left="99" w:right="98"/>
        <w:jc w:val="both"/>
        <w:rPr>
          <w:rFonts w:hint="eastAsia"/>
        </w:rPr>
      </w:pPr>
      <w:r>
        <w:rPr>
          <w:rFonts w:hint="eastAsia"/>
        </w:rPr>
        <w:t>This Psalm, assigned by David, was meant to be sung and accompanied by an instrument called "Alamoth."</w:t>
      </w:r>
    </w:p>
    <w:p w14:paraId="53709590">
      <w:pPr>
        <w:pStyle w:val="3"/>
        <w:spacing w:before="299" w:line="285" w:lineRule="auto"/>
        <w:ind w:left="99" w:right="98"/>
        <w:jc w:val="both"/>
        <w:rPr>
          <w:rFonts w:hint="eastAsia"/>
        </w:rPr>
      </w:pPr>
      <w:r>
        <w:rPr>
          <w:rFonts w:hint="eastAsia"/>
        </w:rPr>
        <w:t>这篇由大卫指定的诗篇，是为了用一种名为"女音"的乐器伴奏和歌唱。</w:t>
      </w:r>
    </w:p>
    <w:p w14:paraId="16FF24F1">
      <w:pPr>
        <w:pStyle w:val="3"/>
        <w:spacing w:before="299" w:line="285" w:lineRule="auto"/>
        <w:ind w:left="99" w:right="98"/>
        <w:jc w:val="both"/>
        <w:rPr>
          <w:rFonts w:hint="eastAsia"/>
        </w:rPr>
      </w:pPr>
    </w:p>
    <w:p w14:paraId="40A0C50B">
      <w:pPr>
        <w:pStyle w:val="3"/>
        <w:spacing w:before="299" w:line="285" w:lineRule="auto"/>
        <w:ind w:left="99" w:right="98"/>
        <w:jc w:val="both"/>
        <w:rPr>
          <w:rFonts w:hint="eastAsia"/>
        </w:rPr>
      </w:pPr>
      <w:r>
        <w:rPr>
          <w:rFonts w:hint="eastAsia"/>
        </w:rPr>
        <w:t>In 1 Chronicles 15.10, it is explicitly mentioned that Zachariah played the psalteries upon Alamoth.</w:t>
      </w:r>
    </w:p>
    <w:p w14:paraId="277E670C">
      <w:pPr>
        <w:pStyle w:val="3"/>
        <w:spacing w:before="299" w:line="285" w:lineRule="auto"/>
        <w:ind w:left="99" w:right="98"/>
        <w:jc w:val="both"/>
        <w:rPr>
          <w:rFonts w:hint="eastAsia"/>
        </w:rPr>
      </w:pPr>
      <w:r>
        <w:rPr>
          <w:rFonts w:hint="eastAsia"/>
        </w:rPr>
        <w:t>在历代志上15章10节中，明确提到撒迦利亚用瑟按女音法演奏。</w:t>
      </w:r>
    </w:p>
    <w:p w14:paraId="707D6CBB">
      <w:pPr>
        <w:pStyle w:val="3"/>
        <w:spacing w:before="299" w:line="285" w:lineRule="auto"/>
        <w:ind w:left="99" w:right="98"/>
        <w:jc w:val="both"/>
        <w:rPr>
          <w:rFonts w:hint="eastAsia"/>
        </w:rPr>
      </w:pPr>
    </w:p>
    <w:p w14:paraId="3DE31554">
      <w:pPr>
        <w:pStyle w:val="3"/>
        <w:spacing w:before="299" w:line="285" w:lineRule="auto"/>
        <w:ind w:left="99" w:right="98"/>
        <w:jc w:val="both"/>
        <w:rPr>
          <w:rFonts w:hint="eastAsia"/>
        </w:rPr>
      </w:pPr>
      <w:r>
        <w:rPr>
          <w:rFonts w:hint="eastAsia"/>
        </w:rPr>
        <w:t>In this context, they began by playing this instrument and then proceeded to sing the Psalm or hymn.</w:t>
      </w:r>
    </w:p>
    <w:p w14:paraId="6E4297D1">
      <w:pPr>
        <w:pStyle w:val="3"/>
        <w:spacing w:before="299" w:line="285" w:lineRule="auto"/>
        <w:ind w:left="99" w:right="98"/>
        <w:jc w:val="both"/>
        <w:rPr>
          <w:rFonts w:hint="eastAsia"/>
        </w:rPr>
      </w:pPr>
      <w:r>
        <w:rPr>
          <w:rFonts w:hint="eastAsia"/>
        </w:rPr>
        <w:t>在这种情况下，他们先演奏这种乐器，然后开始唱诗篇或赞美诗。</w:t>
      </w:r>
    </w:p>
    <w:p w14:paraId="6CD30EB6">
      <w:pPr>
        <w:pStyle w:val="3"/>
        <w:spacing w:before="299" w:line="285" w:lineRule="auto"/>
        <w:ind w:left="99" w:right="98"/>
        <w:jc w:val="both"/>
        <w:rPr>
          <w:rFonts w:hint="eastAsia"/>
        </w:rPr>
      </w:pPr>
    </w:p>
    <w:p w14:paraId="04FE89D4">
      <w:pPr>
        <w:pStyle w:val="3"/>
        <w:spacing w:before="299" w:line="285" w:lineRule="auto"/>
        <w:ind w:left="99" w:right="98"/>
        <w:jc w:val="both"/>
        <w:rPr>
          <w:rFonts w:hint="eastAsia"/>
        </w:rPr>
      </w:pPr>
      <w:r>
        <w:rPr>
          <w:rFonts w:hint="eastAsia"/>
        </w:rPr>
        <w:t>PSALM 50. Title: A Psalm of Asaph.</w:t>
      </w:r>
    </w:p>
    <w:p w14:paraId="6EB90498">
      <w:pPr>
        <w:pStyle w:val="3"/>
        <w:spacing w:before="299" w:line="285" w:lineRule="auto"/>
        <w:ind w:left="99" w:right="98"/>
        <w:jc w:val="both"/>
        <w:rPr>
          <w:rFonts w:hint="eastAsia"/>
        </w:rPr>
      </w:pPr>
      <w:r>
        <w:rPr>
          <w:rFonts w:hint="eastAsia"/>
        </w:rPr>
        <w:t>诗篇50。标题：亚萨的诗。</w:t>
      </w:r>
    </w:p>
    <w:p w14:paraId="551D5459">
      <w:pPr>
        <w:pStyle w:val="3"/>
        <w:spacing w:before="299" w:line="285" w:lineRule="auto"/>
        <w:ind w:left="99" w:right="98"/>
        <w:jc w:val="both"/>
        <w:rPr>
          <w:rFonts w:hint="eastAsia"/>
        </w:rPr>
      </w:pPr>
    </w:p>
    <w:p w14:paraId="155FBE60">
      <w:pPr>
        <w:pStyle w:val="3"/>
        <w:spacing w:before="299" w:line="285" w:lineRule="auto"/>
        <w:ind w:left="99" w:right="98"/>
        <w:jc w:val="both"/>
        <w:rPr>
          <w:rFonts w:hint="eastAsia"/>
        </w:rPr>
      </w:pPr>
      <w:r>
        <w:rPr>
          <w:rFonts w:hint="eastAsia"/>
        </w:rPr>
        <w:t>Some believe it is named so because Asaph was its author, possessing the gift of prophecy.</w:t>
      </w:r>
    </w:p>
    <w:p w14:paraId="687620C3">
      <w:pPr>
        <w:pStyle w:val="3"/>
        <w:spacing w:before="299" w:line="285" w:lineRule="auto"/>
        <w:ind w:left="99" w:right="98"/>
        <w:jc w:val="both"/>
        <w:rPr>
          <w:rFonts w:hint="eastAsia"/>
        </w:rPr>
      </w:pPr>
      <w:r>
        <w:rPr>
          <w:rFonts w:hint="eastAsia"/>
        </w:rPr>
        <w:t>有人认为它之所以这样命名是因为亚萨是其作者，拥有预言的恩赐。</w:t>
      </w:r>
    </w:p>
    <w:p w14:paraId="5A83E2A2">
      <w:pPr>
        <w:pStyle w:val="3"/>
        <w:spacing w:before="299" w:line="285" w:lineRule="auto"/>
        <w:ind w:left="99" w:right="98"/>
        <w:jc w:val="both"/>
        <w:rPr>
          <w:rFonts w:hint="eastAsia"/>
        </w:rPr>
      </w:pPr>
    </w:p>
    <w:p w14:paraId="58D5F9E7">
      <w:pPr>
        <w:pStyle w:val="3"/>
        <w:spacing w:before="299" w:line="285" w:lineRule="auto"/>
        <w:ind w:left="99" w:right="98"/>
        <w:jc w:val="both"/>
        <w:rPr>
          <w:rFonts w:hint="eastAsia"/>
        </w:rPr>
      </w:pPr>
      <w:r>
        <w:rPr>
          <w:rFonts w:hint="eastAsia"/>
        </w:rPr>
        <w:t>However, this reasoning is weak, as all the other psalms were also inspired by a prophetic spirit.</w:t>
      </w:r>
    </w:p>
    <w:p w14:paraId="0591F4AC">
      <w:pPr>
        <w:pStyle w:val="3"/>
        <w:spacing w:before="299" w:line="285" w:lineRule="auto"/>
        <w:ind w:left="99" w:right="98"/>
        <w:jc w:val="both"/>
        <w:rPr>
          <w:rFonts w:hint="eastAsia"/>
        </w:rPr>
      </w:pPr>
      <w:r>
        <w:rPr>
          <w:rFonts w:hint="eastAsia"/>
        </w:rPr>
        <w:t>然而，这种推理较弱，因为所有其他诗篇也都是由预言之灵启示的。</w:t>
      </w:r>
    </w:p>
    <w:p w14:paraId="6705F870">
      <w:pPr>
        <w:pStyle w:val="3"/>
        <w:spacing w:before="299" w:line="285" w:lineRule="auto"/>
        <w:ind w:left="99" w:right="98"/>
        <w:jc w:val="both"/>
        <w:rPr>
          <w:rFonts w:hint="eastAsia"/>
        </w:rPr>
      </w:pPr>
    </w:p>
    <w:p w14:paraId="70E4DB9F">
      <w:pPr>
        <w:pStyle w:val="3"/>
        <w:spacing w:before="299" w:line="285" w:lineRule="auto"/>
        <w:ind w:left="99" w:right="98"/>
        <w:jc w:val="both"/>
        <w:rPr>
          <w:rFonts w:hint="eastAsia"/>
        </w:rPr>
      </w:pPr>
      <w:r>
        <w:rPr>
          <w:rFonts w:hint="eastAsia"/>
        </w:rPr>
        <w:t>Augustine and other learned theologians suggest that it is called so not because Asaph composed it, but because it was entrusted to him and his descendants to be sung, as stated in 1 Chronicles 25.2.</w:t>
      </w:r>
    </w:p>
    <w:p w14:paraId="77413ABF">
      <w:pPr>
        <w:pStyle w:val="3"/>
        <w:spacing w:before="299" w:line="285" w:lineRule="auto"/>
        <w:ind w:left="99" w:right="98"/>
        <w:jc w:val="both"/>
        <w:rPr>
          <w:rFonts w:hint="eastAsia"/>
        </w:rPr>
      </w:pPr>
      <w:r>
        <w:rPr>
          <w:rFonts w:hint="eastAsia"/>
        </w:rPr>
        <w:t>奥古斯丁和其他有学问的神学家认为，它之所以这样称呼，不是因为亚萨作曲，而是因为它被委托给他和他的后裔唱诵，如历代志上25章2节所述。</w:t>
      </w:r>
    </w:p>
    <w:p w14:paraId="3CA84A6C">
      <w:pPr>
        <w:pStyle w:val="3"/>
        <w:spacing w:before="299" w:line="285" w:lineRule="auto"/>
        <w:ind w:left="99" w:right="98"/>
        <w:jc w:val="both"/>
        <w:rPr>
          <w:rFonts w:hint="eastAsia"/>
        </w:rPr>
      </w:pPr>
    </w:p>
    <w:p w14:paraId="0E8D67EB">
      <w:pPr>
        <w:pStyle w:val="3"/>
        <w:spacing w:before="299" w:line="285" w:lineRule="auto"/>
        <w:ind w:left="99" w:right="98"/>
        <w:jc w:val="both"/>
        <w:rPr>
          <w:rFonts w:hint="eastAsia"/>
        </w:rPr>
      </w:pPr>
      <w:r>
        <w:rPr>
          <w:rFonts w:hint="eastAsia"/>
        </w:rPr>
        <w:t>PSALM 53. Title: To the chief Musician upon Mahalath Maschil.</w:t>
      </w:r>
    </w:p>
    <w:p w14:paraId="5C178360">
      <w:pPr>
        <w:pStyle w:val="3"/>
        <w:spacing w:before="299" w:line="285" w:lineRule="auto"/>
        <w:ind w:left="99" w:right="98"/>
        <w:jc w:val="both"/>
        <w:rPr>
          <w:rFonts w:hint="eastAsia"/>
        </w:rPr>
      </w:pPr>
      <w:r>
        <w:rPr>
          <w:rFonts w:hint="eastAsia"/>
        </w:rPr>
        <w:t>诗篇53。标题：交与伶长，调用麻哈拉，大卫的训诲诗。</w:t>
      </w:r>
    </w:p>
    <w:p w14:paraId="06367E30">
      <w:pPr>
        <w:pStyle w:val="3"/>
        <w:spacing w:before="299" w:line="285" w:lineRule="auto"/>
        <w:ind w:left="99" w:right="98"/>
        <w:jc w:val="both"/>
        <w:rPr>
          <w:rFonts w:hint="eastAsia"/>
        </w:rPr>
      </w:pPr>
    </w:p>
    <w:p w14:paraId="19FFDDEE">
      <w:pPr>
        <w:pStyle w:val="3"/>
        <w:spacing w:before="299" w:line="285" w:lineRule="auto"/>
        <w:ind w:left="99" w:right="98"/>
        <w:jc w:val="both"/>
        <w:rPr>
          <w:rFonts w:hint="eastAsia"/>
        </w:rPr>
      </w:pPr>
      <w:r>
        <w:rPr>
          <w:rFonts w:hint="eastAsia"/>
        </w:rPr>
        <w:t>Jerome believes that "Mahalath" signifies a tune for the entire choir or company of singers, and that David appointed it to be sung by the entire group of Levites, and so on.</w:t>
      </w:r>
    </w:p>
    <w:p w14:paraId="6BF706F2">
      <w:pPr>
        <w:pStyle w:val="3"/>
        <w:spacing w:before="299" w:line="285" w:lineRule="auto"/>
        <w:ind w:left="99" w:right="98"/>
        <w:jc w:val="both"/>
        <w:rPr>
          <w:rFonts w:hint="eastAsia"/>
        </w:rPr>
      </w:pPr>
      <w:r>
        <w:rPr>
          <w:rFonts w:hint="eastAsia"/>
        </w:rPr>
        <w:t>杰罗姆相信"麻哈拉"表示整个合唱团或歌手团体的曲调，大卫指定它由整个利未人团体唱诵，等等。</w:t>
      </w:r>
    </w:p>
    <w:p w14:paraId="0BC3F229">
      <w:pPr>
        <w:pStyle w:val="3"/>
        <w:spacing w:before="299" w:line="285" w:lineRule="auto"/>
        <w:ind w:left="99" w:right="98"/>
        <w:jc w:val="both"/>
        <w:rPr>
          <w:rFonts w:hint="eastAsia"/>
        </w:rPr>
      </w:pPr>
    </w:p>
    <w:p w14:paraId="167B7786">
      <w:pPr>
        <w:pStyle w:val="3"/>
        <w:spacing w:before="299" w:line="285" w:lineRule="auto"/>
        <w:ind w:left="99" w:right="98"/>
        <w:jc w:val="both"/>
        <w:rPr>
          <w:rFonts w:hint="eastAsia"/>
        </w:rPr>
      </w:pPr>
      <w:r>
        <w:rPr>
          <w:rFonts w:hint="eastAsia"/>
        </w:rPr>
        <w:t>However, others interpret it more aptly as an instrument, one that produces sound through breath and blowing, owing to its hollowness.</w:t>
      </w:r>
    </w:p>
    <w:p w14:paraId="05F11D2F">
      <w:pPr>
        <w:pStyle w:val="3"/>
        <w:spacing w:before="299" w:line="285" w:lineRule="auto"/>
        <w:ind w:left="99" w:right="98"/>
        <w:jc w:val="both"/>
        <w:rPr>
          <w:rFonts w:hint="eastAsia"/>
        </w:rPr>
      </w:pPr>
      <w:r>
        <w:rPr>
          <w:rFonts w:hint="eastAsia"/>
        </w:rPr>
        <w:t>然而，其他人更恰当地将其解释为一种乐器，由于其空心结构，通过呼吸和吹气发声。</w:t>
      </w:r>
    </w:p>
    <w:p w14:paraId="5820F69C">
      <w:pPr>
        <w:pStyle w:val="3"/>
        <w:spacing w:before="299" w:line="285" w:lineRule="auto"/>
        <w:ind w:left="99" w:right="98"/>
        <w:jc w:val="both"/>
        <w:rPr>
          <w:rFonts w:hint="eastAsia"/>
        </w:rPr>
      </w:pPr>
    </w:p>
    <w:p w14:paraId="4625BBD4">
      <w:pPr>
        <w:pStyle w:val="3"/>
        <w:spacing w:before="299" w:line="285" w:lineRule="auto"/>
        <w:ind w:left="99" w:right="98"/>
        <w:jc w:val="both"/>
        <w:rPr>
          <w:rFonts w:hint="eastAsia"/>
        </w:rPr>
      </w:pPr>
      <w:r>
        <w:rPr>
          <w:rFonts w:hint="eastAsia"/>
        </w:rPr>
        <w:t>The rest of the title's meaning has been explained earlier.</w:t>
      </w:r>
    </w:p>
    <w:p w14:paraId="17FD4720">
      <w:pPr>
        <w:pStyle w:val="3"/>
        <w:spacing w:before="299" w:line="285" w:lineRule="auto"/>
        <w:ind w:left="99" w:right="98"/>
        <w:jc w:val="both"/>
        <w:rPr>
          <w:rFonts w:hint="eastAsia"/>
        </w:rPr>
      </w:pPr>
      <w:r>
        <w:rPr>
          <w:rFonts w:hint="eastAsia"/>
        </w:rPr>
        <w:t>标题其余部分的含义已在前面解释过。</w:t>
      </w:r>
    </w:p>
    <w:p w14:paraId="21702B12">
      <w:pPr>
        <w:pStyle w:val="3"/>
        <w:spacing w:before="299" w:line="285" w:lineRule="auto"/>
        <w:ind w:left="99" w:right="98"/>
        <w:jc w:val="both"/>
        <w:rPr>
          <w:rFonts w:hint="eastAsia"/>
        </w:rPr>
      </w:pPr>
    </w:p>
    <w:p w14:paraId="4A80A2DF">
      <w:pPr>
        <w:pStyle w:val="3"/>
        <w:spacing w:before="299" w:line="285" w:lineRule="auto"/>
        <w:ind w:left="99" w:right="98"/>
        <w:jc w:val="both"/>
        <w:rPr>
          <w:rFonts w:hint="eastAsia"/>
        </w:rPr>
      </w:pPr>
      <w:r>
        <w:rPr>
          <w:rFonts w:hint="eastAsia"/>
        </w:rPr>
        <w:t>PSALM 56. Title: To the chief Musician upon Jonath Elem Rechokim Michtam of David, when the Philistines took him in Gath.</w:t>
      </w:r>
    </w:p>
    <w:p w14:paraId="4B5D6967">
      <w:pPr>
        <w:pStyle w:val="3"/>
        <w:spacing w:before="299" w:line="285" w:lineRule="auto"/>
        <w:ind w:left="99" w:right="98"/>
        <w:jc w:val="both"/>
        <w:rPr>
          <w:rFonts w:hint="eastAsia"/>
        </w:rPr>
      </w:pPr>
      <w:r>
        <w:rPr>
          <w:rFonts w:hint="eastAsia"/>
        </w:rPr>
        <w:t>诗篇56。标题：交与伶长，调用远方无声鸽，大卫的金诗，非利士人在迦特拿住他的时候。</w:t>
      </w:r>
    </w:p>
    <w:p w14:paraId="7DD7CD43">
      <w:pPr>
        <w:pStyle w:val="3"/>
        <w:spacing w:before="299" w:line="285" w:lineRule="auto"/>
        <w:ind w:left="99" w:right="98"/>
        <w:jc w:val="both"/>
        <w:rPr>
          <w:rFonts w:hint="eastAsia"/>
        </w:rPr>
      </w:pPr>
    </w:p>
    <w:p w14:paraId="3A38BC1C">
      <w:pPr>
        <w:pStyle w:val="3"/>
        <w:spacing w:before="299" w:line="285" w:lineRule="auto"/>
        <w:ind w:left="99" w:right="98"/>
        <w:jc w:val="both"/>
        <w:rPr>
          <w:rFonts w:hint="eastAsia"/>
        </w:rPr>
      </w:pPr>
      <w:r>
        <w:rPr>
          <w:rFonts w:hint="eastAsia"/>
        </w:rPr>
        <w:t>The words in this title have a dual meaning in the original text and can be interpreted metaphorically as "a dumb Dove" (as Jonath signifies) in a distant or foreign land, as Jerome suggests.</w:t>
      </w:r>
    </w:p>
    <w:p w14:paraId="1E819EF7">
      <w:pPr>
        <w:pStyle w:val="3"/>
        <w:spacing w:before="299" w:line="285" w:lineRule="auto"/>
        <w:ind w:left="99" w:right="98"/>
        <w:jc w:val="both"/>
        <w:rPr>
          <w:rFonts w:hint="eastAsia"/>
        </w:rPr>
      </w:pPr>
      <w:r>
        <w:rPr>
          <w:rFonts w:hint="eastAsia"/>
        </w:rPr>
        <w:t>这个标题中的词在原文中有双重含义，可以像杰罗姆所建议的那样，比喻为"远方的哑巴鸽子"（如Jonath所表示的）。</w:t>
      </w:r>
    </w:p>
    <w:p w14:paraId="0E48B688">
      <w:pPr>
        <w:pStyle w:val="3"/>
        <w:spacing w:before="299" w:line="285" w:lineRule="auto"/>
        <w:ind w:left="99" w:right="98"/>
        <w:jc w:val="both"/>
        <w:rPr>
          <w:rFonts w:hint="eastAsia"/>
        </w:rPr>
      </w:pPr>
    </w:p>
    <w:p w14:paraId="10C31F4D">
      <w:pPr>
        <w:pStyle w:val="3"/>
        <w:spacing w:before="299" w:line="285" w:lineRule="auto"/>
        <w:ind w:left="99" w:right="98"/>
        <w:jc w:val="both"/>
        <w:rPr>
          <w:rFonts w:hint="eastAsia"/>
        </w:rPr>
      </w:pPr>
      <w:r>
        <w:rPr>
          <w:rFonts w:hint="eastAsia"/>
        </w:rPr>
        <w:t>Alternatively, they may signify "a soul suffering violence" in a foreign land, a more accurate interpretation.</w:t>
      </w:r>
    </w:p>
    <w:p w14:paraId="4E1E5C50">
      <w:pPr>
        <w:pStyle w:val="3"/>
        <w:spacing w:before="299" w:line="285" w:lineRule="auto"/>
        <w:ind w:left="99" w:right="98"/>
        <w:jc w:val="both"/>
        <w:rPr>
          <w:rFonts w:hint="eastAsia"/>
        </w:rPr>
      </w:pPr>
      <w:r>
        <w:rPr>
          <w:rFonts w:hint="eastAsia"/>
        </w:rPr>
        <w:t>或者，它们可能表示"在异地遭受暴力的灵魂"，这是一个更准确的解释。</w:t>
      </w:r>
    </w:p>
    <w:p w14:paraId="3915B332">
      <w:pPr>
        <w:pStyle w:val="3"/>
        <w:spacing w:before="299" w:line="285" w:lineRule="auto"/>
        <w:ind w:left="99" w:right="98"/>
        <w:jc w:val="both"/>
        <w:rPr>
          <w:rFonts w:hint="eastAsia"/>
        </w:rPr>
      </w:pPr>
    </w:p>
    <w:p w14:paraId="1A710EC8">
      <w:pPr>
        <w:pStyle w:val="3"/>
        <w:spacing w:before="299" w:line="285" w:lineRule="auto"/>
        <w:ind w:left="99" w:right="98"/>
        <w:jc w:val="both"/>
        <w:rPr>
          <w:rFonts w:hint="eastAsia"/>
        </w:rPr>
      </w:pPr>
      <w:r>
        <w:rPr>
          <w:rFonts w:hint="eastAsia"/>
        </w:rPr>
        <w:t>David applies this title to himself during his great distress, likening himself to a silent dove in a distant land.</w:t>
      </w:r>
    </w:p>
    <w:p w14:paraId="3D548C6E">
      <w:pPr>
        <w:pStyle w:val="3"/>
        <w:spacing w:before="299" w:line="285" w:lineRule="auto"/>
        <w:ind w:left="99" w:right="98"/>
        <w:jc w:val="both"/>
        <w:rPr>
          <w:rFonts w:hint="eastAsia"/>
        </w:rPr>
      </w:pPr>
      <w:r>
        <w:rPr>
          <w:rFonts w:hint="eastAsia"/>
        </w:rPr>
        <w:t>大卫在他极度痛苦时将这个标题应用于自己，将自己比作远方沉默的鸽子。</w:t>
      </w:r>
    </w:p>
    <w:p w14:paraId="590629A4">
      <w:pPr>
        <w:pStyle w:val="3"/>
        <w:spacing w:before="299" w:line="285" w:lineRule="auto"/>
        <w:ind w:left="99" w:right="98"/>
        <w:jc w:val="both"/>
        <w:rPr>
          <w:rFonts w:hint="eastAsia"/>
        </w:rPr>
      </w:pPr>
    </w:p>
    <w:p w14:paraId="2B10F519">
      <w:pPr>
        <w:pStyle w:val="3"/>
        <w:spacing w:before="299" w:line="285" w:lineRule="auto"/>
        <w:ind w:left="99" w:right="98"/>
        <w:jc w:val="both"/>
        <w:rPr>
          <w:rFonts w:hint="eastAsia"/>
        </w:rPr>
      </w:pPr>
      <w:r>
        <w:rPr>
          <w:rFonts w:hint="eastAsia"/>
        </w:rPr>
        <w:t>When he was driven out of Judea, his homeland, by Saul, who sought his life, and was forced to seek refuge among the Philistines in Gath, David endured the suffering with patience, meekness, and silence.</w:t>
      </w:r>
    </w:p>
    <w:p w14:paraId="65FF59BB">
      <w:pPr>
        <w:pStyle w:val="3"/>
        <w:spacing w:before="299" w:line="285" w:lineRule="auto"/>
        <w:ind w:left="99" w:right="98"/>
        <w:jc w:val="both"/>
        <w:rPr>
          <w:rFonts w:hint="eastAsia"/>
        </w:rPr>
      </w:pPr>
      <w:r>
        <w:rPr>
          <w:rFonts w:hint="eastAsia"/>
        </w:rPr>
        <w:t>当他被寻索他性命的扫罗驱逐出犹大，他的家乡，被迫在迦特的非利士人中寻求庇护时，大卫以忍耐、温柔和沉默忍受苦难。</w:t>
      </w:r>
    </w:p>
    <w:p w14:paraId="0633ADC4">
      <w:pPr>
        <w:pStyle w:val="3"/>
        <w:spacing w:before="299" w:line="285" w:lineRule="auto"/>
        <w:ind w:left="99" w:right="98"/>
        <w:jc w:val="both"/>
        <w:rPr>
          <w:rFonts w:hint="eastAsia"/>
        </w:rPr>
      </w:pPr>
    </w:p>
    <w:p w14:paraId="4D6B4A11">
      <w:pPr>
        <w:pStyle w:val="3"/>
        <w:spacing w:before="299" w:line="285" w:lineRule="auto"/>
        <w:ind w:left="99" w:right="98"/>
        <w:jc w:val="both"/>
        <w:rPr>
          <w:rFonts w:hint="eastAsia"/>
        </w:rPr>
      </w:pPr>
      <w:r>
        <w:rPr>
          <w:rFonts w:hint="eastAsia"/>
        </w:rPr>
        <w:t>He neither sought revenge, even though he had the opportunity, nor displayed impatience but instead turned to God in silence, as if he were a dumb dove mourning.</w:t>
      </w:r>
    </w:p>
    <w:p w14:paraId="3E35E0A9">
      <w:pPr>
        <w:pStyle w:val="3"/>
        <w:spacing w:before="299" w:line="285" w:lineRule="auto"/>
        <w:ind w:left="99" w:right="98"/>
        <w:jc w:val="both"/>
        <w:rPr>
          <w:rFonts w:hint="eastAsia"/>
        </w:rPr>
      </w:pPr>
      <w:r>
        <w:rPr>
          <w:rFonts w:hint="eastAsia"/>
        </w:rPr>
        <w:t>他既没有寻求报复，尽管他有机会，也没有显示不耐烦，而是在沉默中转向上帝，仿佛他是一只默默哀鸣的鸽子。</w:t>
      </w:r>
    </w:p>
    <w:p w14:paraId="68C0C25D">
      <w:pPr>
        <w:pStyle w:val="3"/>
        <w:spacing w:before="299" w:line="285" w:lineRule="auto"/>
        <w:ind w:left="99" w:right="98"/>
        <w:jc w:val="both"/>
        <w:rPr>
          <w:rFonts w:hint="eastAsia"/>
        </w:rPr>
      </w:pPr>
    </w:p>
    <w:p w14:paraId="3D352CC5">
      <w:pPr>
        <w:pStyle w:val="3"/>
        <w:spacing w:before="299" w:line="285" w:lineRule="auto"/>
        <w:ind w:left="99" w:right="98"/>
        <w:jc w:val="both"/>
        <w:rPr>
          <w:rFonts w:hint="eastAsia"/>
        </w:rPr>
      </w:pPr>
      <w:r>
        <w:rPr>
          <w:rFonts w:hint="eastAsia"/>
        </w:rPr>
        <w:t>This Psalm can also be applied to Christ, of whom David was a type.</w:t>
      </w:r>
    </w:p>
    <w:p w14:paraId="7AB783D1">
      <w:pPr>
        <w:pStyle w:val="3"/>
        <w:spacing w:before="299" w:line="285" w:lineRule="auto"/>
        <w:ind w:left="99" w:right="98"/>
        <w:jc w:val="both"/>
        <w:rPr>
          <w:rFonts w:hint="eastAsia"/>
        </w:rPr>
      </w:pPr>
      <w:r>
        <w:rPr>
          <w:rFonts w:hint="eastAsia"/>
        </w:rPr>
        <w:t>这篇诗篇也可以应用于基督，大卫是祂的预表。</w:t>
      </w:r>
    </w:p>
    <w:p w14:paraId="4C68AC92">
      <w:pPr>
        <w:pStyle w:val="3"/>
        <w:spacing w:before="299" w:line="285" w:lineRule="auto"/>
        <w:ind w:left="99" w:right="98"/>
        <w:jc w:val="both"/>
        <w:rPr>
          <w:rFonts w:hint="eastAsia"/>
        </w:rPr>
      </w:pPr>
    </w:p>
    <w:p w14:paraId="2654C6AD">
      <w:pPr>
        <w:pStyle w:val="3"/>
        <w:spacing w:before="85" w:line="285" w:lineRule="auto"/>
        <w:ind w:left="99" w:right="108"/>
        <w:jc w:val="both"/>
        <w:rPr>
          <w:rFonts w:hint="eastAsia"/>
        </w:rPr>
      </w:pPr>
      <w:r>
        <w:rPr>
          <w:rFonts w:hint="eastAsia"/>
        </w:rPr>
        <w:t>A better interpretation, approved by Junius, relates it to the soul's suffering violence while enclosed by a multitude or band of Philistines, who were enemies both to David and his God. Some read the words as "To the Master of the Harmony," which conveys the same sense as "To him that excelleth" or "chief Musician." "Michtam of David" signifies the preciousness of this Psalm, akin to gold.</w:t>
      </w:r>
    </w:p>
    <w:p w14:paraId="4C0EEE04">
      <w:pPr>
        <w:pStyle w:val="3"/>
        <w:spacing w:before="85" w:line="285" w:lineRule="auto"/>
        <w:ind w:left="99" w:right="108"/>
        <w:jc w:val="both"/>
        <w:rPr>
          <w:rFonts w:hint="eastAsia"/>
        </w:rPr>
      </w:pPr>
      <w:r>
        <w:rPr>
          <w:rFonts w:hint="eastAsia"/>
        </w:rPr>
        <w:t>更好的解释，经朱尼亚斯认可，是指灵魂被非利士人的众多队伍围困时所遭受的痛苦，这些非利士人既是大卫的敌人，也是大卫之神的敌人。有些人将这些词解读为"和谐之主"，与"超越者"或"首席乐师"意思相同。"大卫的金诗"表明这篇诗篇如同黄金般珍贵。</w:t>
      </w:r>
    </w:p>
    <w:p w14:paraId="009FF8C5">
      <w:pPr>
        <w:pStyle w:val="3"/>
        <w:spacing w:before="85" w:line="285" w:lineRule="auto"/>
        <w:ind w:left="99" w:right="108"/>
        <w:jc w:val="both"/>
        <w:rPr>
          <w:rFonts w:hint="eastAsia"/>
        </w:rPr>
      </w:pPr>
    </w:p>
    <w:p w14:paraId="71E1F4A6">
      <w:pPr>
        <w:pStyle w:val="3"/>
        <w:spacing w:before="85" w:line="285" w:lineRule="auto"/>
        <w:ind w:left="99" w:right="108"/>
        <w:jc w:val="both"/>
        <w:rPr>
          <w:rFonts w:hint="eastAsia"/>
        </w:rPr>
      </w:pPr>
      <w:r>
        <w:rPr>
          <w:rFonts w:hint="eastAsia"/>
        </w:rPr>
        <w:t>PSALM 57. Title: To the chief Musician, Altaschith Michtam of David, when he fled from Saul in the cave or into the cave.</w:t>
      </w:r>
    </w:p>
    <w:p w14:paraId="54D67FB3">
      <w:pPr>
        <w:pStyle w:val="3"/>
        <w:spacing w:before="85" w:line="285" w:lineRule="auto"/>
        <w:ind w:left="99" w:right="108"/>
        <w:jc w:val="both"/>
        <w:rPr>
          <w:rFonts w:hint="eastAsia"/>
        </w:rPr>
      </w:pPr>
      <w:r>
        <w:rPr>
          <w:rFonts w:hint="eastAsia"/>
        </w:rPr>
        <w:t>诗篇57篇。标题：交与伶长，调用休要毁坏。大卫的金诗，是在他逃避扫罗，藏在洞里的时候作的。</w:t>
      </w:r>
    </w:p>
    <w:p w14:paraId="068E2C09">
      <w:pPr>
        <w:pStyle w:val="3"/>
        <w:spacing w:before="85" w:line="285" w:lineRule="auto"/>
        <w:ind w:left="99" w:right="108"/>
        <w:jc w:val="both"/>
        <w:rPr>
          <w:rFonts w:hint="eastAsia"/>
        </w:rPr>
      </w:pPr>
    </w:p>
    <w:p w14:paraId="79EE2E81">
      <w:pPr>
        <w:pStyle w:val="3"/>
        <w:spacing w:before="85" w:line="285" w:lineRule="auto"/>
        <w:ind w:left="99" w:right="108"/>
        <w:jc w:val="both"/>
        <w:rPr>
          <w:rFonts w:hint="eastAsia"/>
        </w:rPr>
      </w:pPr>
      <w:r>
        <w:rPr>
          <w:rFonts w:hint="eastAsia"/>
        </w:rPr>
        <w:t>The general notes in this title suggest that the words are either the beginning of the song, "Destroy not," or words uttered by David in his extremity, restraining and controlling his emotions, etc.</w:t>
      </w:r>
    </w:p>
    <w:p w14:paraId="4C18621A">
      <w:pPr>
        <w:pStyle w:val="3"/>
        <w:spacing w:before="85" w:line="285" w:lineRule="auto"/>
        <w:ind w:left="99" w:right="108"/>
        <w:jc w:val="both"/>
        <w:rPr>
          <w:rFonts w:hint="eastAsia"/>
        </w:rPr>
      </w:pPr>
      <w:r>
        <w:rPr>
          <w:rFonts w:hint="eastAsia"/>
        </w:rPr>
        <w:t>这标题中的一般注释表明，这些话要么是歌曲的开头"不要毁坏"，要么是大卫在极度危险中所说的话，用来抑制和控制自己的情绪等。</w:t>
      </w:r>
    </w:p>
    <w:p w14:paraId="16D8BBFA">
      <w:pPr>
        <w:pStyle w:val="3"/>
        <w:spacing w:before="85" w:line="285" w:lineRule="auto"/>
        <w:ind w:left="99" w:right="108"/>
        <w:jc w:val="both"/>
        <w:rPr>
          <w:rFonts w:hint="eastAsia"/>
        </w:rPr>
      </w:pPr>
    </w:p>
    <w:p w14:paraId="30CC5DB9">
      <w:pPr>
        <w:pStyle w:val="3"/>
        <w:spacing w:before="85" w:line="285" w:lineRule="auto"/>
        <w:ind w:left="99" w:right="108"/>
        <w:jc w:val="both"/>
        <w:rPr>
          <w:rFonts w:hint="eastAsia"/>
        </w:rPr>
      </w:pPr>
      <w:r>
        <w:rPr>
          <w:rFonts w:hint="eastAsia"/>
        </w:rPr>
        <w:t>"Michtam of David" means that this was the golden or excellent sonnet composed and delivered by David to the Levites to be sung, following the tune of the Psalm beginning with "Altaschith." David composed it when he was in a state of profound fear and danger of death in the cave of Adullam or En-gedi. He had been driven there by Saul and was surrounded by Saul's guards, with death seemingly imminent in the cave or destruction if he attempted to leave. In response to this peril, David prays that he would not be destroyed, serving as the inspiration for this song. The story can be found in 1 Samuel 22 and 24.</w:t>
      </w:r>
    </w:p>
    <w:p w14:paraId="1E29F5DC">
      <w:pPr>
        <w:pStyle w:val="3"/>
        <w:spacing w:before="85" w:line="285" w:lineRule="auto"/>
        <w:ind w:left="99" w:right="108"/>
        <w:jc w:val="both"/>
        <w:rPr>
          <w:rFonts w:hint="eastAsia"/>
        </w:rPr>
      </w:pPr>
      <w:r>
        <w:rPr>
          <w:rFonts w:hint="eastAsia"/>
        </w:rPr>
        <w:t>"大卫的金诗"意味着这是大卫创作并交给利未人歌唱的一首金子般珍贵或优美的十四行诗，按照以"休要毁坏"开头的诗篇曲调演唱。大卫作此诗时，正处于亚杜兰洞或隐基底洞中极度恐惧和死亡危险之中。他被扫罗追逐至此，被扫罗的卫兵包围，似乎在洞中必死无疑，若试图离开亦难逃灭亡。面对这危险，大卫祈求不被毁灭，这成为了这首歌的灵感来源。这个故事可在撒母耳记上22章和24章中找到。</w:t>
      </w:r>
    </w:p>
    <w:p w14:paraId="4C655DDC">
      <w:pPr>
        <w:pStyle w:val="3"/>
        <w:spacing w:before="85" w:line="285" w:lineRule="auto"/>
        <w:ind w:left="99" w:right="108"/>
        <w:jc w:val="both"/>
        <w:rPr>
          <w:rFonts w:hint="eastAsia"/>
        </w:rPr>
      </w:pPr>
    </w:p>
    <w:p w14:paraId="2FB4E478">
      <w:pPr>
        <w:pStyle w:val="3"/>
        <w:spacing w:before="85" w:line="285" w:lineRule="auto"/>
        <w:ind w:left="99" w:right="108"/>
        <w:jc w:val="both"/>
        <w:rPr>
          <w:rFonts w:hint="eastAsia"/>
        </w:rPr>
      </w:pPr>
      <w:r>
        <w:rPr>
          <w:rFonts w:hint="eastAsia"/>
        </w:rPr>
        <w:t>PSALM 60. Title: To the chief Musician upon Shushan-Eduth, Michtam of David, to teach when he strove with Aram, Naharim, and Aram Zobah, when Joab returned and smote of Edom in the valley of salt, twelve thousand.</w:t>
      </w:r>
    </w:p>
    <w:p w14:paraId="0C4E5D92">
      <w:pPr>
        <w:pStyle w:val="3"/>
        <w:spacing w:before="85" w:line="285" w:lineRule="auto"/>
        <w:ind w:left="99" w:right="108"/>
        <w:jc w:val="both"/>
        <w:rPr>
          <w:rFonts w:hint="eastAsia"/>
        </w:rPr>
      </w:pPr>
      <w:r>
        <w:rPr>
          <w:rFonts w:hint="eastAsia"/>
        </w:rPr>
        <w:t>诗篇60篇。标题：交与伶长，调用为证的百合花。大卫的金诗，为教训人而作，是在大卫与两河间的亚兰并琐巴的亚兰争战的时候，约押回来，在盐谷击杀了以东人一万二千。</w:t>
      </w:r>
    </w:p>
    <w:p w14:paraId="32A75192">
      <w:pPr>
        <w:pStyle w:val="3"/>
        <w:spacing w:before="85" w:line="285" w:lineRule="auto"/>
        <w:ind w:left="99" w:right="108"/>
        <w:jc w:val="both"/>
        <w:rPr>
          <w:rFonts w:hint="eastAsia"/>
        </w:rPr>
      </w:pPr>
    </w:p>
    <w:p w14:paraId="1D1FCAF1">
      <w:pPr>
        <w:pStyle w:val="3"/>
        <w:spacing w:before="85" w:line="285" w:lineRule="auto"/>
        <w:ind w:left="99" w:right="108"/>
        <w:jc w:val="both"/>
        <w:rPr>
          <w:rFonts w:hint="eastAsia"/>
        </w:rPr>
      </w:pPr>
      <w:r>
        <w:rPr>
          <w:rFonts w:hint="eastAsia"/>
        </w:rPr>
        <w:t>"Shushan-Eduth" is either the name of an instrument to be played when singing this Psalm or the beginning of a song, named after the tune David intended for this Psalm. Alternatively, "Michtam" signifies an excellent song that can be sung either to the instrument or tune "Shushan-Eduth" or that of "Michtam."</w:t>
      </w:r>
    </w:p>
    <w:p w14:paraId="59450BBE">
      <w:pPr>
        <w:pStyle w:val="3"/>
        <w:spacing w:before="85" w:line="285" w:lineRule="auto"/>
        <w:ind w:left="99" w:right="108"/>
        <w:jc w:val="both"/>
        <w:rPr>
          <w:rFonts w:hint="eastAsia"/>
        </w:rPr>
      </w:pPr>
      <w:r>
        <w:rPr>
          <w:rFonts w:hint="eastAsia"/>
        </w:rPr>
        <w:t>"为证的百合花"要么是演唱这篇诗篇时所弹奏的乐器名称，要么是一首歌的开头，以大卫为这篇诗篇所指定的曲调命名。或者，"金诗"表示一首优美的歌，可以配合"为证的百合花"乐器或曲调，或者"金诗"的调子来唱。</w:t>
      </w:r>
    </w:p>
    <w:p w14:paraId="284D656A">
      <w:pPr>
        <w:pStyle w:val="3"/>
        <w:spacing w:before="85" w:line="285" w:lineRule="auto"/>
        <w:ind w:left="99" w:right="108"/>
        <w:jc w:val="both"/>
        <w:rPr>
          <w:rFonts w:hint="eastAsia"/>
        </w:rPr>
      </w:pPr>
    </w:p>
    <w:p w14:paraId="18C7F59C">
      <w:pPr>
        <w:pStyle w:val="3"/>
        <w:spacing w:before="85" w:line="285" w:lineRule="auto"/>
        <w:ind w:left="99" w:right="108"/>
        <w:jc w:val="both"/>
        <w:rPr>
          <w:rFonts w:hint="eastAsia"/>
        </w:rPr>
      </w:pPr>
      <w:r>
        <w:rPr>
          <w:rFonts w:hint="eastAsia"/>
        </w:rPr>
        <w:t>Some titles have it as "Magistro Symphoniae in hexacorda," which means an instrument with six strings upon which David wanted this Psalm to be played. It serves as a testimony to the entire Church of his faith and the victory granted by God over the Aramites of Mesopotamia and the other Aramites residing in Zobah. The word "in testimonium" in the title further explains the time and occasion for the composition of this Psalm. For more details about the time and occasion, you can refer to the story in 2 Samuel 8 and 1 Chronicles 18.</w:t>
      </w:r>
    </w:p>
    <w:p w14:paraId="77EFF117">
      <w:pPr>
        <w:pStyle w:val="3"/>
        <w:spacing w:before="85" w:line="285" w:lineRule="auto"/>
        <w:ind w:left="99" w:right="108"/>
        <w:jc w:val="both"/>
        <w:rPr>
          <w:rFonts w:hint="eastAsia"/>
        </w:rPr>
      </w:pPr>
      <w:r>
        <w:rPr>
          <w:rFonts w:hint="eastAsia"/>
        </w:rPr>
        <w:t>一些标题将其称为"Magistro Symphoniae in hexacorda"，意为一种有六根弦的乐器，大卫希望这篇诗篇配合此乐器演奏。这篇诗篇作为对整个教会的见证，见证他的信心以及神赐予他战胜米索不达米亚的亚兰人和住在琐巴的其他亚兰人的胜利。标题中的"作为见证"进一步解释了这篇诗篇创作的时间和场合。关于这个时间和场合的更多细节，可参考撒母耳记下第8章和历代志上第18章的故事。</w:t>
      </w:r>
    </w:p>
    <w:p w14:paraId="07285063">
      <w:pPr>
        <w:pStyle w:val="3"/>
        <w:spacing w:before="85" w:line="285" w:lineRule="auto"/>
        <w:ind w:left="99" w:right="108"/>
        <w:jc w:val="both"/>
        <w:rPr>
          <w:rFonts w:hint="eastAsia"/>
        </w:rPr>
      </w:pPr>
    </w:p>
    <w:p w14:paraId="6F56F644">
      <w:pPr>
        <w:pStyle w:val="3"/>
        <w:spacing w:before="85" w:line="285" w:lineRule="auto"/>
        <w:ind w:left="99" w:right="108"/>
        <w:jc w:val="both"/>
        <w:rPr>
          <w:rFonts w:hint="eastAsia"/>
        </w:rPr>
      </w:pPr>
      <w:r>
        <w:rPr>
          <w:rFonts w:hint="eastAsia"/>
        </w:rPr>
        <w:t>PSALM 72. Title: A Psalm for Solomon, or of Solomon.</w:t>
      </w:r>
    </w:p>
    <w:p w14:paraId="661C0600">
      <w:pPr>
        <w:pStyle w:val="3"/>
        <w:spacing w:before="85" w:line="285" w:lineRule="auto"/>
        <w:ind w:left="99" w:right="108"/>
        <w:jc w:val="both"/>
        <w:rPr>
          <w:rFonts w:hint="eastAsia"/>
        </w:rPr>
      </w:pPr>
      <w:r>
        <w:rPr>
          <w:rFonts w:hint="eastAsia"/>
        </w:rPr>
        <w:t>诗篇72篇。标题：为所罗门（或属所罗门）所作的诗。</w:t>
      </w:r>
    </w:p>
    <w:p w14:paraId="09150C06">
      <w:pPr>
        <w:pStyle w:val="3"/>
        <w:spacing w:before="85" w:line="285" w:lineRule="auto"/>
        <w:ind w:left="99" w:right="108"/>
        <w:jc w:val="both"/>
        <w:rPr>
          <w:rFonts w:hint="eastAsia"/>
        </w:rPr>
      </w:pPr>
    </w:p>
    <w:p w14:paraId="7A8910AB">
      <w:pPr>
        <w:pStyle w:val="3"/>
        <w:spacing w:before="85" w:line="285" w:lineRule="auto"/>
        <w:ind w:left="99" w:right="108"/>
        <w:jc w:val="both"/>
        <w:rPr>
          <w:rFonts w:hint="eastAsia"/>
        </w:rPr>
      </w:pPr>
      <w:r>
        <w:rPr>
          <w:rFonts w:hint="eastAsia"/>
        </w:rPr>
        <w:t>This does not imply that Solomon authored it; rather, it pertains to him or was composed on his behalf by his father, David. When David was on the verge of death, he commended his son Solomon, who was to become king, to God.</w:t>
      </w:r>
    </w:p>
    <w:p w14:paraId="31E8411E">
      <w:pPr>
        <w:pStyle w:val="3"/>
        <w:spacing w:before="85" w:line="285" w:lineRule="auto"/>
        <w:ind w:left="99" w:right="108"/>
        <w:jc w:val="both"/>
        <w:rPr>
          <w:rFonts w:hint="eastAsia"/>
        </w:rPr>
      </w:pPr>
      <w:r>
        <w:rPr>
          <w:rFonts w:hint="eastAsia"/>
        </w:rPr>
        <w:t>这并不意味着所罗门是作者；相反，这篇诗与他有关，或是由他的父亲大卫为他所作。当大卫临终时，他将即将登基为王的儿子所罗门交托给神。</w:t>
      </w:r>
    </w:p>
    <w:p w14:paraId="15216BFE">
      <w:pPr>
        <w:pStyle w:val="3"/>
        <w:spacing w:before="85" w:line="285" w:lineRule="auto"/>
        <w:ind w:left="99" w:right="108"/>
        <w:jc w:val="both"/>
        <w:rPr>
          <w:rFonts w:hint="eastAsia"/>
        </w:rPr>
      </w:pPr>
    </w:p>
    <w:p w14:paraId="4501227A">
      <w:pPr>
        <w:pStyle w:val="3"/>
        <w:spacing w:before="85" w:line="285" w:lineRule="auto"/>
        <w:ind w:left="99" w:right="108"/>
        <w:jc w:val="both"/>
        <w:rPr>
          <w:rFonts w:hint="eastAsia"/>
        </w:rPr>
      </w:pPr>
      <w:r>
        <w:rPr>
          <w:rFonts w:hint="eastAsia"/>
        </w:rPr>
        <w:t>PSALM 88. Title: A Psalm or Song for the sons of Korah, to the chief Musician upon Mahalath Leannoth, Maschil of Heman the Ezrahite.</w:t>
      </w:r>
    </w:p>
    <w:p w14:paraId="01D8D5D6">
      <w:pPr>
        <w:pStyle w:val="3"/>
        <w:spacing w:before="85" w:line="285" w:lineRule="auto"/>
        <w:ind w:left="99" w:right="108"/>
        <w:jc w:val="both"/>
        <w:rPr>
          <w:rFonts w:hint="eastAsia"/>
        </w:rPr>
      </w:pPr>
      <w:r>
        <w:rPr>
          <w:rFonts w:hint="eastAsia"/>
        </w:rPr>
        <w:t>诗篇88篇。标题：可拉后裔的诗歌，交与伶长，调用麻哈拉利暗俄，以斯拉人希幔的训诲诗。</w:t>
      </w:r>
    </w:p>
    <w:p w14:paraId="188F436B">
      <w:pPr>
        <w:pStyle w:val="3"/>
        <w:spacing w:before="85" w:line="285" w:lineRule="auto"/>
        <w:ind w:left="99" w:right="108"/>
        <w:jc w:val="both"/>
        <w:rPr>
          <w:rFonts w:hint="eastAsia"/>
        </w:rPr>
      </w:pPr>
    </w:p>
    <w:p w14:paraId="693521B5">
      <w:pPr>
        <w:pStyle w:val="3"/>
        <w:spacing w:before="85" w:line="285" w:lineRule="auto"/>
        <w:ind w:left="99" w:right="108"/>
        <w:jc w:val="both"/>
        <w:rPr>
          <w:rFonts w:hint="eastAsia"/>
        </w:rPr>
      </w:pPr>
      <w:r>
        <w:rPr>
          <w:rFonts w:hint="eastAsia"/>
        </w:rPr>
        <w:t>Heman and Ethan were brothers endowed with an excellent spirit of prophecy and wisdom, and they were compared to Solomon in this regard (1 Kings 4:31). Heman composed this Psalm, and Ethan wrote the next one. They entrusted these Psalms to be sung and played by the sons of Korah, led by their chief, to the tune of "Mahalath-Leannoth," which some believe to be the beginning of a song after which this Psalm should be sung. Others suggest it might refer to an instrument to accompany the tune. Due to the excellence of the content, these Psalms were to be preserved as a form of lamentation for the Church during times of private or singular distress (as in this Psalm) or in times of affliction or persecution of the Church or Commonwealth (as in the next).</w:t>
      </w:r>
    </w:p>
    <w:p w14:paraId="7BC4F1A5">
      <w:pPr>
        <w:pStyle w:val="3"/>
        <w:spacing w:before="85" w:line="285" w:lineRule="auto"/>
        <w:ind w:left="99" w:right="108"/>
        <w:jc w:val="both"/>
        <w:rPr>
          <w:rFonts w:hint="eastAsia"/>
        </w:rPr>
      </w:pPr>
      <w:r>
        <w:rPr>
          <w:rFonts w:hint="eastAsia"/>
        </w:rPr>
        <w:t>希幔和以探是兄弟，都被赋予了卓越的预言和智慧之灵，在这方面他们被与所罗门相提并论（列王纪上4:31）。希幔创作了这篇诗篇，以探写了下一篇。他们将这些诗篇交给可拉的后裔在首领带领下演唱和演奏，按照"麻哈拉利暗俄"的曲调，有些人认为这是一首歌的开头，这篇诗篇应该按照它来唱。其他人则认为这可能指的是伴奏曲调的乐器。由于内容的卓越，这些诗篇被保存下来，作为教会在个人或特殊困境时期（如本诗篇）或在教会或国家受苦难或迫害时期（如下一篇）的哀歌。</w:t>
      </w:r>
    </w:p>
    <w:p w14:paraId="4D92320B">
      <w:pPr>
        <w:pStyle w:val="3"/>
        <w:spacing w:before="85" w:line="285" w:lineRule="auto"/>
        <w:ind w:left="99" w:right="108"/>
        <w:jc w:val="both"/>
        <w:rPr>
          <w:rFonts w:hint="eastAsia"/>
        </w:rPr>
      </w:pPr>
    </w:p>
    <w:p w14:paraId="55EC1C28">
      <w:pPr>
        <w:pStyle w:val="3"/>
        <w:spacing w:before="85" w:line="285" w:lineRule="auto"/>
        <w:ind w:left="99" w:right="108"/>
        <w:jc w:val="both"/>
        <w:rPr>
          <w:rFonts w:hint="eastAsia"/>
        </w:rPr>
      </w:pPr>
      <w:r>
        <w:rPr>
          <w:rFonts w:hint="eastAsia"/>
        </w:rPr>
        <w:t>It's worth noting that some experts in the Hebrew language suggest that the word "Mahalath" has various meanings, signifying both a musical instrument, a choir or company of musicians, or infirmity. Each of these interpretations can apply in this context, referring to the instrument called "Mahalath" to be played and sung by the entire company of Levites, both vocally and instrumentally, during times of affliction for the people or others.</w:t>
      </w:r>
    </w:p>
    <w:p w14:paraId="052FA973">
      <w:pPr>
        <w:pStyle w:val="3"/>
        <w:spacing w:before="85" w:line="285" w:lineRule="auto"/>
        <w:ind w:left="99" w:right="108"/>
        <w:jc w:val="both"/>
        <w:rPr>
          <w:rFonts w:hint="eastAsia"/>
        </w:rPr>
      </w:pPr>
      <w:r>
        <w:rPr>
          <w:rFonts w:hint="eastAsia"/>
        </w:rPr>
        <w:t>值得注意的是，一些希伯来语专家指出，"麻哈拉"一词有多种含义，可以指一种乐器、一个合唱团或音乐家团体，或者虚弱。这些解释每一个都适用于这个上下文，指的是在民众或他人受苦难时期，由整个利未人团体用这种名为"麻哈拉"的乐器演奏并歌唱，包括声乐和器乐。</w:t>
      </w:r>
    </w:p>
    <w:p w14:paraId="1C1127CD">
      <w:pPr>
        <w:pStyle w:val="3"/>
        <w:spacing w:before="85" w:line="285" w:lineRule="auto"/>
        <w:ind w:left="99" w:right="108"/>
        <w:jc w:val="both"/>
        <w:rPr>
          <w:rFonts w:hint="eastAsia"/>
        </w:rPr>
      </w:pPr>
    </w:p>
    <w:p w14:paraId="16CF65A5">
      <w:pPr>
        <w:pStyle w:val="3"/>
        <w:spacing w:before="85" w:line="285" w:lineRule="auto"/>
        <w:ind w:left="99" w:right="108"/>
        <w:jc w:val="both"/>
        <w:rPr>
          <w:rFonts w:hint="eastAsia"/>
        </w:rPr>
      </w:pPr>
      <w:r>
        <w:rPr>
          <w:rFonts w:hint="eastAsia"/>
        </w:rPr>
        <w:t>PSALM 90. Title: A prayer of Moses, the man of God.</w:t>
      </w:r>
    </w:p>
    <w:p w14:paraId="5343FDF9">
      <w:pPr>
        <w:pStyle w:val="3"/>
        <w:spacing w:before="85" w:line="285" w:lineRule="auto"/>
        <w:ind w:left="99" w:right="108"/>
        <w:jc w:val="both"/>
        <w:rPr>
          <w:rFonts w:hint="eastAsia"/>
        </w:rPr>
      </w:pPr>
      <w:r>
        <w:rPr>
          <w:rFonts w:hint="eastAsia"/>
        </w:rPr>
        <w:t>诗篇90篇。标题：神人摩西的祷告。</w:t>
      </w:r>
    </w:p>
    <w:p w14:paraId="4ECB35F1">
      <w:pPr>
        <w:pStyle w:val="3"/>
        <w:spacing w:before="85" w:line="285" w:lineRule="auto"/>
        <w:ind w:left="99" w:right="108"/>
        <w:jc w:val="both"/>
        <w:rPr>
          <w:rFonts w:hint="eastAsia"/>
        </w:rPr>
      </w:pPr>
    </w:p>
    <w:p w14:paraId="707AFE72">
      <w:pPr>
        <w:pStyle w:val="3"/>
        <w:spacing w:before="85" w:line="285" w:lineRule="auto"/>
        <w:ind w:left="99" w:right="108"/>
        <w:jc w:val="both"/>
        <w:rPr>
          <w:rFonts w:hint="eastAsia"/>
        </w:rPr>
      </w:pPr>
      <w:r>
        <w:rPr>
          <w:rFonts w:hint="eastAsia"/>
        </w:rPr>
        <w:t>It is believed that this psalm or prayer was composed by Moses, for himself and the people, during a time when the spies returned from exploring the Land of Canaan and brought back a negative report, leading to the Lord's threat that they would not enter the Promised Land.</w:t>
      </w:r>
    </w:p>
    <w:p w14:paraId="187AC35C">
      <w:pPr>
        <w:pStyle w:val="3"/>
        <w:spacing w:before="85" w:line="285" w:lineRule="auto"/>
        <w:ind w:left="99" w:right="108"/>
        <w:jc w:val="both"/>
        <w:rPr>
          <w:rFonts w:hint="eastAsia"/>
        </w:rPr>
      </w:pPr>
      <w:r>
        <w:rPr>
          <w:rFonts w:hint="eastAsia"/>
        </w:rPr>
        <w:t>据信这篇诗篇或祷告是摩西为自己和百姓所作，是在探子从探查迦南地返回并带回负面报告的时期，导致耶和华威胁他们不得进入应许之地。</w:t>
      </w:r>
    </w:p>
    <w:p w14:paraId="09EB03A3">
      <w:pPr>
        <w:pStyle w:val="3"/>
        <w:spacing w:before="85" w:line="285" w:lineRule="auto"/>
        <w:ind w:left="99" w:right="108"/>
        <w:jc w:val="both"/>
        <w:rPr>
          <w:rFonts w:hint="eastAsia"/>
        </w:rPr>
      </w:pPr>
    </w:p>
    <w:p w14:paraId="6991290E">
      <w:pPr>
        <w:pStyle w:val="3"/>
        <w:spacing w:before="85" w:line="285" w:lineRule="auto"/>
        <w:ind w:left="99" w:right="108"/>
        <w:jc w:val="both"/>
        <w:rPr>
          <w:rFonts w:hint="eastAsia"/>
        </w:rPr>
      </w:pPr>
      <w:r>
        <w:rPr>
          <w:rFonts w:hint="eastAsia"/>
        </w:rPr>
        <w:t>PSALM 92. Title: A psalm or song for the Sabbath day.</w:t>
      </w:r>
    </w:p>
    <w:p w14:paraId="7CAE4127">
      <w:pPr>
        <w:pStyle w:val="3"/>
        <w:spacing w:before="85" w:line="285" w:lineRule="auto"/>
        <w:ind w:left="99" w:right="108"/>
        <w:jc w:val="both"/>
        <w:rPr>
          <w:rFonts w:hint="eastAsia"/>
        </w:rPr>
      </w:pPr>
      <w:r>
        <w:rPr>
          <w:rFonts w:hint="eastAsia"/>
        </w:rPr>
        <w:t>诗篇92篇。标题：安息日的诗歌。</w:t>
      </w:r>
    </w:p>
    <w:p w14:paraId="0186FA0B">
      <w:pPr>
        <w:pStyle w:val="3"/>
        <w:spacing w:before="85" w:line="285" w:lineRule="auto"/>
        <w:ind w:left="99" w:right="108"/>
        <w:jc w:val="both"/>
        <w:rPr>
          <w:rFonts w:hint="eastAsia"/>
        </w:rPr>
      </w:pPr>
    </w:p>
    <w:p w14:paraId="6CB78623">
      <w:pPr>
        <w:pStyle w:val="3"/>
        <w:spacing w:before="85" w:line="285" w:lineRule="auto"/>
        <w:ind w:left="99" w:right="108"/>
        <w:jc w:val="both"/>
        <w:rPr>
          <w:rFonts w:hint="eastAsia"/>
        </w:rPr>
      </w:pPr>
      <w:r>
        <w:rPr>
          <w:rFonts w:hint="eastAsia"/>
        </w:rPr>
        <w:t>This psalm was intended to be sung and used in the worship of God in the congregation on the Sabbath day when the people gathered for public church activities.</w:t>
      </w:r>
    </w:p>
    <w:p w14:paraId="138C11C9">
      <w:pPr>
        <w:pStyle w:val="3"/>
        <w:spacing w:before="85" w:line="285" w:lineRule="auto"/>
        <w:ind w:left="99" w:right="108"/>
        <w:jc w:val="both"/>
        <w:rPr>
          <w:rFonts w:hint="eastAsia"/>
        </w:rPr>
      </w:pPr>
      <w:r>
        <w:rPr>
          <w:rFonts w:hint="eastAsia"/>
        </w:rPr>
        <w:t>这篇诗篇旨在安息日会众聚集进行公共教会活动时，用于敬拜神的歌唱和使用。</w:t>
      </w:r>
    </w:p>
    <w:p w14:paraId="66D02DEC">
      <w:pPr>
        <w:pStyle w:val="3"/>
        <w:spacing w:before="85" w:line="285" w:lineRule="auto"/>
        <w:ind w:left="99" w:right="108"/>
        <w:jc w:val="both"/>
        <w:rPr>
          <w:rFonts w:hint="eastAsia"/>
        </w:rPr>
      </w:pPr>
    </w:p>
    <w:p w14:paraId="245F4841">
      <w:pPr>
        <w:pStyle w:val="3"/>
        <w:spacing w:before="85" w:line="285" w:lineRule="auto"/>
        <w:ind w:left="99" w:right="108"/>
        <w:jc w:val="both"/>
        <w:rPr>
          <w:rFonts w:hint="eastAsia"/>
        </w:rPr>
      </w:pPr>
      <w:r>
        <w:rPr>
          <w:rFonts w:hint="eastAsia"/>
        </w:rPr>
        <w:t>Some Hebrew scholars suggest that Moses made it to commemorate the Creation, but the Title does not specify the author.</w:t>
      </w:r>
    </w:p>
    <w:p w14:paraId="42F0E411">
      <w:pPr>
        <w:pStyle w:val="3"/>
        <w:spacing w:before="85" w:line="285" w:lineRule="auto"/>
        <w:ind w:left="99" w:right="108"/>
        <w:jc w:val="both"/>
        <w:rPr>
          <w:rFonts w:hint="eastAsia"/>
        </w:rPr>
      </w:pPr>
      <w:r>
        <w:rPr>
          <w:rFonts w:hint="eastAsia"/>
        </w:rPr>
        <w:t>一些希伯来学者认为这是摩西为纪念创造而作的，但标题并未指明作者。</w:t>
      </w:r>
    </w:p>
    <w:p w14:paraId="7E880685">
      <w:pPr>
        <w:pStyle w:val="3"/>
        <w:spacing w:before="85" w:line="285" w:lineRule="auto"/>
        <w:ind w:left="99" w:right="108"/>
        <w:jc w:val="both"/>
        <w:rPr>
          <w:rFonts w:hint="eastAsia"/>
        </w:rPr>
      </w:pPr>
    </w:p>
    <w:p w14:paraId="60F91180">
      <w:pPr>
        <w:pStyle w:val="3"/>
        <w:spacing w:before="85" w:line="285" w:lineRule="auto"/>
        <w:ind w:left="99" w:right="108"/>
        <w:jc w:val="both"/>
        <w:rPr>
          <w:rFonts w:hint="eastAsia"/>
        </w:rPr>
      </w:pPr>
      <w:r>
        <w:rPr>
          <w:rFonts w:hint="eastAsia"/>
        </w:rPr>
        <w:t>This psalm, along with Psalms 113, 114, 115, 116, and 117, known as the Hallelujah or praises of God, were sung during the Passover and are the psalms or hymns mentioned in the Gospel during the celebration.</w:t>
      </w:r>
    </w:p>
    <w:p w14:paraId="758D3259">
      <w:pPr>
        <w:pStyle w:val="3"/>
        <w:spacing w:before="85" w:line="285" w:lineRule="auto"/>
        <w:ind w:left="99" w:right="108"/>
        <w:jc w:val="both"/>
        <w:rPr>
          <w:rFonts w:hint="eastAsia"/>
        </w:rPr>
      </w:pPr>
      <w:r>
        <w:rPr>
          <w:rFonts w:hint="eastAsia"/>
        </w:rPr>
        <w:t>这篇诗篇，连同诗篇113、114、115、116和117篇，被称为哈利路亚或赞美神的诗，在逾越节期间被歌唱，也是福音书中提到的在庆典期间所唱的诗篇或赞美诗。</w:t>
      </w:r>
    </w:p>
    <w:p w14:paraId="290013B1">
      <w:pPr>
        <w:pStyle w:val="3"/>
        <w:spacing w:before="85" w:line="285" w:lineRule="auto"/>
        <w:ind w:left="99" w:right="108"/>
        <w:jc w:val="both"/>
        <w:rPr>
          <w:rFonts w:hint="eastAsia"/>
        </w:rPr>
      </w:pPr>
    </w:p>
    <w:p w14:paraId="05D2B899">
      <w:pPr>
        <w:pStyle w:val="3"/>
        <w:spacing w:before="85" w:line="285" w:lineRule="auto"/>
        <w:ind w:left="99" w:right="108"/>
        <w:jc w:val="both"/>
        <w:rPr>
          <w:rFonts w:hint="eastAsia"/>
        </w:rPr>
      </w:pPr>
      <w:r>
        <w:rPr>
          <w:rFonts w:hint="eastAsia"/>
        </w:rPr>
        <w:t>PSALM 119. In Psalm 119, David uses ten different names or appellations to express God's revealed will.</w:t>
      </w:r>
    </w:p>
    <w:p w14:paraId="677160AA">
      <w:pPr>
        <w:pStyle w:val="3"/>
        <w:spacing w:before="85" w:line="285" w:lineRule="auto"/>
        <w:ind w:left="99" w:right="108"/>
        <w:jc w:val="both"/>
        <w:rPr>
          <w:rFonts w:hint="eastAsia"/>
        </w:rPr>
      </w:pPr>
      <w:r>
        <w:rPr>
          <w:rFonts w:hint="eastAsia"/>
        </w:rPr>
        <w:t>诗篇119篇。在诗篇119篇中，大卫使用十个不同的名称或称呼来表达神所启示的旨意。</w:t>
      </w:r>
    </w:p>
    <w:p w14:paraId="4CB9FEA3">
      <w:pPr>
        <w:pStyle w:val="3"/>
        <w:spacing w:before="85" w:line="285" w:lineRule="auto"/>
        <w:ind w:left="99" w:right="108"/>
        <w:jc w:val="both"/>
        <w:rPr>
          <w:rFonts w:hint="eastAsia"/>
        </w:rPr>
      </w:pPr>
    </w:p>
    <w:p w14:paraId="11D4E20B">
      <w:pPr>
        <w:pStyle w:val="3"/>
        <w:spacing w:before="85" w:line="285" w:lineRule="auto"/>
        <w:ind w:left="99" w:right="108"/>
        <w:jc w:val="both"/>
        <w:rPr>
          <w:rFonts w:hint="eastAsia"/>
        </w:rPr>
      </w:pPr>
      <w:r>
        <w:rPr>
          <w:rFonts w:hint="eastAsia"/>
        </w:rPr>
        <w:t>He refers to it as God's Law, His Way, His Word, His Precepts, His Commandments, His Judgments, His Statutes, His Promises, His Righteousness, and His Testimonies. Notably, in this lengthy psalm, containing twenty-two sections corresponding to the Hebrew alphabet, there is not one verse (except for one, verse 122) where one or more of these ten words or names is not mentioned. This consistency reflects David's deep affection and love for God's holy Word.</w:t>
      </w:r>
    </w:p>
    <w:p w14:paraId="527D0F1D">
      <w:pPr>
        <w:pStyle w:val="3"/>
        <w:spacing w:before="85" w:line="285" w:lineRule="auto"/>
        <w:ind w:left="99" w:right="108"/>
        <w:jc w:val="both"/>
        <w:rPr>
          <w:rFonts w:hint="eastAsia"/>
        </w:rPr>
      </w:pPr>
      <w:r>
        <w:rPr>
          <w:rFonts w:hint="eastAsia"/>
        </w:rPr>
        <w:t>他称之为神的律法、祂的道路、祂的话语、祂的训词、祂的命令、祂的判断、祂的律例、祂的应许、祂的公义和祂的法度。值得注意的是，在这篇长诗中，包含与希伯来字母相对应的二十二个部分，除了一节（第122节）外，每一节都至少提到这十个词或名称中的一个或多个。这种一致性反映了大卫对神圣言的深厚感情和热爱。</w:t>
      </w:r>
    </w:p>
    <w:p w14:paraId="44D4492B">
      <w:pPr>
        <w:pStyle w:val="3"/>
        <w:spacing w:before="85" w:line="285" w:lineRule="auto"/>
        <w:ind w:left="99" w:right="108"/>
        <w:jc w:val="both"/>
        <w:rPr>
          <w:rFonts w:hint="eastAsia"/>
        </w:rPr>
      </w:pPr>
    </w:p>
    <w:p w14:paraId="23C2FCEE">
      <w:pPr>
        <w:pStyle w:val="3"/>
        <w:spacing w:before="85" w:line="285" w:lineRule="auto"/>
        <w:ind w:left="99" w:right="108"/>
        <w:jc w:val="both"/>
        <w:rPr>
          <w:rFonts w:hint="eastAsia"/>
        </w:rPr>
      </w:pPr>
      <w:r>
        <w:rPr>
          <w:rFonts w:hint="eastAsia"/>
        </w:rPr>
        <w:t>PSALM 120. Title: A Song of Degrees. The title of this Psalm relates more to the manner of singing than the content of the Psalm itself, and there are various opinions regarding the reason for this title.</w:t>
      </w:r>
    </w:p>
    <w:p w14:paraId="71B00BBB">
      <w:pPr>
        <w:pStyle w:val="3"/>
        <w:spacing w:before="85" w:line="285" w:lineRule="auto"/>
        <w:ind w:left="99" w:right="108"/>
        <w:jc w:val="both"/>
        <w:rPr>
          <w:rFonts w:hint="eastAsia"/>
        </w:rPr>
      </w:pPr>
      <w:r>
        <w:rPr>
          <w:rFonts w:hint="eastAsia"/>
        </w:rPr>
        <w:t>诗篇120篇。标题：上行之诗。这篇诗篇的标题更多地与歌唱方式有关，而非诗篇本身的内容，关于这个标题的原因有各种不同的见解。</w:t>
      </w:r>
    </w:p>
    <w:p w14:paraId="2F40E178">
      <w:pPr>
        <w:pStyle w:val="3"/>
        <w:spacing w:before="85" w:line="285" w:lineRule="auto"/>
        <w:ind w:left="99" w:right="108"/>
        <w:jc w:val="both"/>
        <w:rPr>
          <w:rFonts w:hint="eastAsia"/>
        </w:rPr>
      </w:pPr>
    </w:p>
    <w:p w14:paraId="43DB748E">
      <w:pPr>
        <w:pStyle w:val="3"/>
        <w:spacing w:before="295" w:line="285" w:lineRule="auto"/>
        <w:ind w:left="99" w:right="97"/>
        <w:jc w:val="both"/>
        <w:rPr>
          <w:rFonts w:hint="eastAsia"/>
        </w:rPr>
      </w:pPr>
      <w:r>
        <w:rPr>
          <w:rFonts w:hint="eastAsia"/>
        </w:rPr>
        <w:t>Some believe that this title, along with the next 14 Psalms, was given because they were sung in a high and prominent place. Others think it signifies the raising or lifting up of the voice while singing to ensure better audibility among the people, as suggested by Calvin. Some say these Psalms were sung by the priests and Levites following the form and melody of a known and esteemed song that began with this title.</w:t>
      </w:r>
    </w:p>
    <w:p w14:paraId="7F5E20DC">
      <w:pPr>
        <w:pStyle w:val="3"/>
        <w:spacing w:before="295" w:line="285" w:lineRule="auto"/>
        <w:ind w:left="99" w:right="97"/>
        <w:jc w:val="both"/>
        <w:rPr>
          <w:rFonts w:hint="eastAsia"/>
        </w:rPr>
      </w:pPr>
      <w:r>
        <w:rPr>
          <w:rFonts w:hint="eastAsia"/>
        </w:rPr>
        <w:t>有人认为，这个标题以及接下来的14篇诗篇之所以得名，是因为它们是在高处和显著的地方被唱诵的。另一些人则认为，正如加尔文所言，它表示在歌唱时提高或抬高声音，以确保民众能更清晰地听到。还有人说，这些诗篇是由祭司和利未人按照一首以此标题开始的知名且受尊崇的歌曲的形式和旋律来唱诵的。</w:t>
      </w:r>
    </w:p>
    <w:p w14:paraId="42FCD69B">
      <w:pPr>
        <w:pStyle w:val="3"/>
        <w:spacing w:before="295" w:line="285" w:lineRule="auto"/>
        <w:ind w:left="99" w:right="97"/>
        <w:jc w:val="both"/>
        <w:rPr>
          <w:rFonts w:hint="eastAsia"/>
        </w:rPr>
      </w:pPr>
    </w:p>
    <w:p w14:paraId="71AE6362">
      <w:pPr>
        <w:pStyle w:val="3"/>
        <w:spacing w:before="295" w:line="285" w:lineRule="auto"/>
        <w:ind w:left="99" w:right="97"/>
        <w:jc w:val="both"/>
        <w:rPr>
          <w:rFonts w:hint="eastAsia"/>
        </w:rPr>
      </w:pPr>
      <w:r>
        <w:rPr>
          <w:rFonts w:hint="eastAsia"/>
        </w:rPr>
        <w:t>In later interpretations, some suggest that the term signifies the excellence of these Psalms compared to others, as places that require ascent are often considered the best. Therefore, the word is used in the plural, "degrees," signifying the most excellent songs. The Hebrews sometimes use plurals to denote the superlative degree of excellence, as seen in the titles "A Song of Songs" and "God of gods."</w:t>
      </w:r>
    </w:p>
    <w:p w14:paraId="13EA4730">
      <w:pPr>
        <w:pStyle w:val="3"/>
        <w:spacing w:before="295" w:line="285" w:lineRule="auto"/>
        <w:ind w:left="99" w:right="97"/>
        <w:jc w:val="both"/>
        <w:rPr>
          <w:rFonts w:hint="eastAsia"/>
        </w:rPr>
      </w:pPr>
      <w:r>
        <w:rPr>
          <w:rFonts w:hint="eastAsia"/>
        </w:rPr>
        <w:t>在后来的解释中，有些人认为这个术语表示这些诗篇相比其他诗篇的卓越性，因为需要攀登的地方通常被认为是最好的。因此，这个词使用了复数形式"度"，表示最卓越的歌曲。希伯来人有时用复数来表示最高程度的卓越，如在"歌中之歌"和"万神之神"的标题中所见。</w:t>
      </w:r>
    </w:p>
    <w:p w14:paraId="0D5F04BB">
      <w:pPr>
        <w:pStyle w:val="3"/>
        <w:spacing w:before="295" w:line="285" w:lineRule="auto"/>
        <w:ind w:left="99" w:right="97"/>
        <w:jc w:val="both"/>
        <w:rPr>
          <w:rFonts w:hint="eastAsia"/>
        </w:rPr>
      </w:pPr>
    </w:p>
    <w:p w14:paraId="49D47386">
      <w:pPr>
        <w:pStyle w:val="3"/>
        <w:spacing w:before="295" w:line="285" w:lineRule="auto"/>
        <w:ind w:left="99" w:right="97"/>
        <w:jc w:val="both"/>
        <w:rPr>
          <w:rFonts w:hint="eastAsia"/>
        </w:rPr>
      </w:pPr>
      <w:r>
        <w:rPr>
          <w:rFonts w:hint="eastAsia"/>
        </w:rPr>
        <w:t>Carolus Siggonius de rep: Hebreorum, whose judgment aligns more with the truth, understands the title to mean that these Psalms were sung by the priests and Levites on the stairs leading from the great Court or Porch, where the people gathered, into the inner part of the Temple, accessible only to the priests. On feast days, the Levites would sing these 15 Psalms, one on each stair, as they ascended into the Temple's inner Court, pausing on each stair. This practice gave these Psalms the title "Songs of Degrees" or "Songs of Ascents."</w:t>
      </w:r>
    </w:p>
    <w:p w14:paraId="4F10294C">
      <w:pPr>
        <w:pStyle w:val="3"/>
        <w:spacing w:before="295" w:line="285" w:lineRule="auto"/>
        <w:ind w:left="99" w:right="97"/>
        <w:jc w:val="both"/>
        <w:rPr>
          <w:rFonts w:hint="eastAsia"/>
        </w:rPr>
      </w:pPr>
      <w:r>
        <w:rPr>
          <w:rFonts w:hint="eastAsia"/>
        </w:rPr>
        <w:t>卡洛斯·西戈尼乌斯（论希伯来人的共和国），其判断更符合真理，他理解这个标题的意思是这些诗篇是由祭司和利未人在从大院或廊（人们聚集的地方）通往圣殿内部（只有祭司才能进入）的台阶上唱诵的。在节日期间，利未人会在登上圣殿内院时，在每个台阶上停留并唱诵这15篇诗篇中的一篇。这种做法使这些诗篇获得了"上行之歌"或"登阶之歌"的标题。</w:t>
      </w:r>
    </w:p>
    <w:p w14:paraId="46E36885">
      <w:pPr>
        <w:pStyle w:val="3"/>
        <w:spacing w:before="295" w:line="285" w:lineRule="auto"/>
        <w:ind w:left="99" w:right="97"/>
        <w:jc w:val="both"/>
        <w:rPr>
          <w:rFonts w:hint="eastAsia"/>
        </w:rPr>
      </w:pPr>
    </w:p>
    <w:p w14:paraId="21E06444">
      <w:pPr>
        <w:pStyle w:val="3"/>
        <w:spacing w:before="295" w:line="285" w:lineRule="auto"/>
        <w:ind w:left="99" w:right="97"/>
        <w:jc w:val="both"/>
        <w:rPr>
          <w:rFonts w:hint="eastAsia"/>
        </w:rPr>
      </w:pPr>
      <w:r>
        <w:rPr>
          <w:rFonts w:hint="eastAsia"/>
        </w:rPr>
        <w:t>This ceremonial practice served as an outward means of preparing people for worship, urging them to approach God with cheerful and uplifted hearts, renewed in faith. Cyprian noted a similar practice in the Church liturgy of his time, where the Deacon called upon the people to "lift up their hearts unto God" with the phrase "Sursum corda."</w:t>
      </w:r>
    </w:p>
    <w:p w14:paraId="3A02D0EB">
      <w:pPr>
        <w:pStyle w:val="3"/>
        <w:spacing w:before="295" w:line="285" w:lineRule="auto"/>
        <w:ind w:left="99" w:right="97"/>
        <w:jc w:val="both"/>
        <w:rPr>
          <w:rFonts w:hint="eastAsia"/>
        </w:rPr>
      </w:pPr>
      <w:r>
        <w:rPr>
          <w:rFonts w:hint="eastAsia"/>
        </w:rPr>
        <w:t>这种礼仪习俗作为一种外在方式，为人们预备敬拜，敦促他们以欢喜和振奋的心灵，以更新的信心亲近神。居普良注意到在他那个时代的教会礼仪中有类似的做法，执事会用"Sursum corda"（心向上）这一短语呼吁人们"将心灵举向神"。</w:t>
      </w:r>
    </w:p>
    <w:p w14:paraId="7C7333F5">
      <w:pPr>
        <w:pStyle w:val="3"/>
        <w:spacing w:before="295" w:line="285" w:lineRule="auto"/>
        <w:ind w:left="99" w:right="97"/>
        <w:jc w:val="both"/>
        <w:rPr>
          <w:rFonts w:hint="eastAsia"/>
        </w:rPr>
      </w:pPr>
    </w:p>
    <w:p w14:paraId="6646CD80">
      <w:pPr>
        <w:pStyle w:val="3"/>
        <w:spacing w:before="295" w:line="285" w:lineRule="auto"/>
        <w:ind w:left="99" w:right="97"/>
        <w:jc w:val="both"/>
        <w:rPr>
          <w:rFonts w:hint="eastAsia"/>
        </w:rPr>
      </w:pPr>
      <w:r>
        <w:rPr>
          <w:rFonts w:hint="eastAsia"/>
        </w:rPr>
        <w:t>Observations.</w:t>
      </w:r>
    </w:p>
    <w:p w14:paraId="58484416">
      <w:pPr>
        <w:pStyle w:val="3"/>
        <w:spacing w:before="295" w:line="285" w:lineRule="auto"/>
        <w:ind w:left="99" w:right="97"/>
        <w:jc w:val="both"/>
        <w:rPr>
          <w:rFonts w:hint="eastAsia"/>
        </w:rPr>
      </w:pPr>
      <w:r>
        <w:rPr>
          <w:rFonts w:hint="eastAsia"/>
        </w:rPr>
        <w:t>观察。</w:t>
      </w:r>
    </w:p>
    <w:p w14:paraId="340172F5">
      <w:pPr>
        <w:pStyle w:val="3"/>
        <w:spacing w:before="295" w:line="285" w:lineRule="auto"/>
        <w:ind w:left="99" w:right="97"/>
        <w:jc w:val="both"/>
        <w:rPr>
          <w:rFonts w:hint="eastAsia"/>
        </w:rPr>
      </w:pPr>
    </w:p>
    <w:p w14:paraId="4EF2C0FF">
      <w:pPr>
        <w:pStyle w:val="3"/>
        <w:spacing w:before="295" w:line="285" w:lineRule="auto"/>
        <w:ind w:left="99" w:right="97"/>
        <w:jc w:val="both"/>
        <w:rPr>
          <w:rFonts w:hint="eastAsia"/>
        </w:rPr>
      </w:pPr>
      <w:r>
        <w:rPr>
          <w:rFonts w:hint="eastAsia"/>
        </w:rPr>
        <w:t>It can be observed that in Titles, many things may appear strange and challenging to us because we are not familiar with the specific instruments, forms of singing, or tunes used in those times. We do not know whether they were the same as the ones we use today or bore some resemblance to ours in terms of playing by hand or by breath. For example, "Decem-chorda," an instrument with ten strings, might resemble the lute we use. "Cymbals" might be similar to our cornets. However, we have no more knowledge of their instruments, tunes, or songs than other foreign nations and languages have of ours, especially those to whom we and our language are unknown.</w:t>
      </w:r>
    </w:p>
    <w:p w14:paraId="23CAC1EE">
      <w:pPr>
        <w:pStyle w:val="3"/>
        <w:spacing w:before="295" w:line="285" w:lineRule="auto"/>
        <w:ind w:left="99" w:right="97"/>
        <w:jc w:val="both"/>
        <w:rPr>
          <w:rFonts w:hint="eastAsia"/>
        </w:rPr>
      </w:pPr>
      <w:r>
        <w:rPr>
          <w:rFonts w:hint="eastAsia"/>
        </w:rPr>
        <w:t>可以观察到，在标题中，许多事物对我们来说可能显得陌生和具有挑战性，这是因为我们不熟悉那些时代使用的特定乐器、歌唱形式或曲调。我们不知道它们是否与我们今天使用的相同，或者在手部演奏或呼吸演奏方面是否与我们的相似。例如，"十弦琴"（Decem-chorda），一种有十根弦的乐器，可能类似于我们使用的琵琶。"钹"可能类似于我们的号角。然而，我们对他们的乐器、曲调或歌曲的了解，不比其他外国民族和语言对我们的了解多，尤其是对那些不了解我们和我们语言的人来说。</w:t>
      </w:r>
    </w:p>
    <w:p w14:paraId="58644CD2">
      <w:pPr>
        <w:pStyle w:val="3"/>
        <w:spacing w:before="295" w:line="285" w:lineRule="auto"/>
        <w:ind w:left="99" w:right="97"/>
        <w:jc w:val="both"/>
        <w:rPr>
          <w:rFonts w:hint="eastAsia"/>
        </w:rPr>
      </w:pPr>
    </w:p>
    <w:p w14:paraId="2E108C53">
      <w:pPr>
        <w:pStyle w:val="3"/>
        <w:spacing w:before="295" w:line="285" w:lineRule="auto"/>
        <w:ind w:left="99" w:right="97"/>
        <w:jc w:val="both"/>
        <w:rPr>
          <w:rFonts w:hint="eastAsia"/>
        </w:rPr>
      </w:pPr>
      <w:r>
        <w:rPr>
          <w:rFonts w:hint="eastAsia"/>
        </w:rPr>
        <w:t>Furthermore, when it is mentioned in some Titles that a psalm is to be sung after a particular tune, it is similar to our practice of saying, "This is to be sung according to such a psalm." Neither their psalms nor ours have a unique tune for each one; rather, the tune of one can be related to another.</w:t>
      </w:r>
    </w:p>
    <w:p w14:paraId="36D530FA">
      <w:pPr>
        <w:pStyle w:val="3"/>
        <w:spacing w:before="295" w:line="285" w:lineRule="auto"/>
        <w:ind w:left="99" w:right="97"/>
        <w:jc w:val="both"/>
        <w:rPr>
          <w:rFonts w:hint="eastAsia"/>
        </w:rPr>
      </w:pPr>
      <w:r>
        <w:rPr>
          <w:rFonts w:hint="eastAsia"/>
        </w:rPr>
        <w:t>此外，当在某些标题中提到一篇诗篇要按照特定曲调唱诵时，这类似于我们说"这要按照某篇诗篇的曲调来唱"的做法。无论是他们的诗篇还是我们的诗篇，并非每一篇都有独特的曲调；相反，一篇的曲调可以与另一篇相关联。</w:t>
      </w:r>
    </w:p>
    <w:p w14:paraId="30872137">
      <w:pPr>
        <w:pStyle w:val="3"/>
        <w:spacing w:before="295" w:line="285" w:lineRule="auto"/>
        <w:ind w:left="99" w:right="97"/>
        <w:jc w:val="both"/>
        <w:rPr>
          <w:rFonts w:hint="eastAsia"/>
        </w:rPr>
      </w:pPr>
    </w:p>
    <w:p w14:paraId="5A7442F4">
      <w:pPr>
        <w:pStyle w:val="3"/>
        <w:spacing w:before="295" w:line="285" w:lineRule="auto"/>
        <w:ind w:left="99" w:right="97"/>
        <w:jc w:val="both"/>
        <w:rPr>
          <w:rFonts w:hint="eastAsia"/>
        </w:rPr>
      </w:pPr>
      <w:r>
        <w:rPr>
          <w:rFonts w:hint="eastAsia"/>
        </w:rPr>
        <w:t>This concludes our discussion of challenging passages in the Psalms, which the weaker Christian sought resolution for. Regarding other difficult passages in Scripture, I have intentionally omitted them as they would significantly expand this book. This marks the end of the discussion on reading the Word.</w:t>
      </w:r>
    </w:p>
    <w:p w14:paraId="22293FD3">
      <w:pPr>
        <w:pStyle w:val="3"/>
        <w:spacing w:before="295" w:line="285" w:lineRule="auto"/>
        <w:ind w:left="99" w:right="97"/>
        <w:jc w:val="both"/>
        <w:rPr>
          <w:rFonts w:hint="eastAsia"/>
        </w:rPr>
      </w:pPr>
      <w:r>
        <w:rPr>
          <w:rFonts w:hint="eastAsia"/>
        </w:rPr>
        <w:t>这就结束了我们对诗篇中具有挑战性的段落的讨论，这些是信心较弱的基督徒寻求解决的问题。关于圣经中其他困难的段落，我有意省略了它们，因为这会大大扩展本书的内容。这标志着关于阅读圣言的讨论的结束。</w:t>
      </w:r>
    </w:p>
    <w:p w14:paraId="78798134">
      <w:pPr>
        <w:pStyle w:val="3"/>
        <w:spacing w:before="295" w:line="285" w:lineRule="auto"/>
        <w:ind w:left="99" w:right="97"/>
        <w:jc w:val="both"/>
        <w:rPr>
          <w:rFonts w:hint="eastAsia"/>
        </w:rPr>
      </w:pPr>
    </w:p>
    <w:p w14:paraId="25BB3B54">
      <w:pPr>
        <w:pStyle w:val="3"/>
        <w:spacing w:before="295" w:line="285" w:lineRule="auto"/>
        <w:ind w:left="99" w:right="97"/>
        <w:jc w:val="both"/>
        <w:rPr>
          <w:rFonts w:hint="eastAsia"/>
        </w:rPr>
      </w:pPr>
      <w:r>
        <w:rPr>
          <w:rFonts w:hint="eastAsia"/>
        </w:rPr>
        <w:t>MONERGISM BOOKS</w:t>
      </w:r>
    </w:p>
    <w:p w14:paraId="50EEED65">
      <w:pPr>
        <w:pStyle w:val="3"/>
        <w:spacing w:before="295" w:line="285" w:lineRule="auto"/>
        <w:ind w:left="99" w:right="97"/>
        <w:jc w:val="both"/>
        <w:rPr>
          <w:rFonts w:hint="eastAsia"/>
        </w:rPr>
      </w:pPr>
      <w:r>
        <w:rPr>
          <w:rFonts w:hint="eastAsia"/>
        </w:rPr>
        <w:t>唯独神恩丛书</w:t>
      </w:r>
    </w:p>
    <w:p w14:paraId="137FF142">
      <w:pPr>
        <w:pStyle w:val="3"/>
        <w:spacing w:before="295" w:line="285" w:lineRule="auto"/>
        <w:ind w:left="99" w:right="97"/>
        <w:jc w:val="both"/>
        <w:rPr>
          <w:rFonts w:hint="eastAsia"/>
        </w:rPr>
      </w:pPr>
    </w:p>
    <w:p w14:paraId="5E718E7F">
      <w:pPr>
        <w:pStyle w:val="3"/>
        <w:spacing w:before="295" w:line="285" w:lineRule="auto"/>
        <w:ind w:left="99" w:right="97"/>
        <w:jc w:val="both"/>
        <w:rPr>
          <w:rFonts w:hint="eastAsia"/>
        </w:rPr>
      </w:pPr>
      <w:r>
        <w:rPr>
          <w:rFonts w:hint="eastAsia"/>
        </w:rPr>
        <w:t>How to Study the Scriptures, by Isaac Ambrose, Copyright © 2023</w:t>
      </w:r>
    </w:p>
    <w:p w14:paraId="78F39601">
      <w:pPr>
        <w:pStyle w:val="3"/>
        <w:spacing w:before="295" w:line="285" w:lineRule="auto"/>
        <w:ind w:left="99" w:right="97"/>
        <w:jc w:val="both"/>
        <w:rPr>
          <w:rFonts w:hint="eastAsia"/>
        </w:rPr>
      </w:pPr>
      <w:r>
        <w:rPr>
          <w:rFonts w:hint="eastAsia"/>
        </w:rPr>
        <w:t>《如何研读圣经》，艾萨克·安布罗斯著，版权所有 © 2023</w:t>
      </w:r>
    </w:p>
    <w:p w14:paraId="4ABE80CA">
      <w:pPr>
        <w:pStyle w:val="3"/>
        <w:spacing w:before="295" w:line="285" w:lineRule="auto"/>
        <w:ind w:left="99" w:right="97"/>
        <w:jc w:val="both"/>
        <w:rPr>
          <w:rFonts w:hint="eastAsia"/>
        </w:rPr>
      </w:pPr>
    </w:p>
    <w:p w14:paraId="28EBE283">
      <w:pPr>
        <w:pStyle w:val="3"/>
        <w:spacing w:before="295" w:line="285" w:lineRule="auto"/>
        <w:ind w:left="99" w:right="97"/>
        <w:jc w:val="both"/>
        <w:rPr>
          <w:rFonts w:hint="eastAsia"/>
        </w:rPr>
      </w:pPr>
      <w:r>
        <w:rPr>
          <w:rFonts w:hint="eastAsia"/>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F071CA4">
      <w:pPr>
        <w:pStyle w:val="3"/>
        <w:spacing w:before="295" w:line="285" w:lineRule="auto"/>
        <w:ind w:left="99" w:right="97"/>
        <w:jc w:val="both"/>
        <w:rPr>
          <w:rFonts w:hint="eastAsia"/>
        </w:rPr>
      </w:pPr>
      <w:r>
        <w:rPr>
          <w:rFonts w:hint="eastAsia"/>
        </w:rPr>
        <w:t>根据国际和泛美版权公约，版权所有。通过下载本电子书，您已获得非独占、不可转让的权利，可以在屏幕上访问和阅读本电子书的文本。未经唯独神恩丛书的明确书面许可，不得以任何形式或任何方式，无论是电子的还是机械的，无论是现在已知的还是以后发明的，复制、传播、下载、反编译、反向工程、存储或引入本文本的任何部分到任何信息存储和检索系统中。</w:t>
      </w:r>
    </w:p>
    <w:p w14:paraId="0CF7295C">
      <w:pPr>
        <w:pStyle w:val="3"/>
        <w:spacing w:before="295" w:line="285" w:lineRule="auto"/>
        <w:ind w:left="99" w:right="97"/>
        <w:jc w:val="both"/>
        <w:rPr>
          <w:rFonts w:hint="eastAsia"/>
        </w:rPr>
      </w:pPr>
    </w:p>
    <w:p w14:paraId="3EE65069">
      <w:pPr>
        <w:pStyle w:val="3"/>
        <w:spacing w:before="295" w:line="285" w:lineRule="auto"/>
        <w:ind w:left="99" w:right="97"/>
        <w:jc w:val="both"/>
        <w:rPr>
          <w:rFonts w:hint="eastAsia"/>
        </w:rPr>
      </w:pPr>
      <w:r>
        <w:rPr>
          <w:rFonts w:hint="eastAsia"/>
        </w:rPr>
        <w:t>ePub, .mobi &amp; .pdf Editions December 2023. Requests for information should be addressed to: Monergism Books, PO Box 491, West Linn Or 97068</w:t>
      </w:r>
    </w:p>
    <w:p w14:paraId="632BBCEC">
      <w:pPr>
        <w:pStyle w:val="3"/>
        <w:spacing w:before="295" w:line="285" w:lineRule="auto"/>
        <w:ind w:left="99" w:right="97"/>
        <w:jc w:val="both"/>
      </w:pPr>
      <w:r>
        <w:rPr>
          <w:rFonts w:hint="eastAsia"/>
        </w:rPr>
        <w:t>ePub、.mobi和.pdf版本2023年12月出版。信息请求应发送至：唯独神恩丛书，邮政信箱491号，西林恩，俄勒冈州97068</w:t>
      </w:r>
    </w:p>
    <w:sectPr>
      <w:pgSz w:w="12240" w:h="15840"/>
      <w:pgMar w:top="16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655699B"/>
    <w:rsid w:val="477B0C21"/>
    <w:rsid w:val="4EBC04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right="2"/>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Georgia" w:hAnsi="Georgia" w:eastAsia="Georgia" w:cs="Georgia"/>
      <w:sz w:val="30"/>
      <w:szCs w:val="30"/>
      <w:lang w:val="en-US" w:eastAsia="en-US" w:bidi="ar-SA"/>
    </w:rPr>
  </w:style>
  <w:style w:type="paragraph" w:styleId="4">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698" w:hanging="324"/>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134</Pages>
  <Words>912</Words>
  <Characters>4212</Characters>
  <TotalTime>3</TotalTime>
  <ScaleCrop>false</ScaleCrop>
  <LinksUpToDate>false</LinksUpToDate>
  <CharactersWithSpaces>5089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2025-04-15T04:59:00Z</dcterms:created>
  <dc:creator>kiki</dc:creator>
  <cp:lastModifiedBy>密</cp:lastModifiedBy>
  <dcterms:modified xsi:type="dcterms:W3CDTF">2025-04-15T09:21:28Z</dcterms:modified>
  <dc:title>How to Study the Scriptures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2025-04-15T00:00:00Z</vt:filetime>
  </property>
  <property fmtid="{D5CDD505-2E9C-101B-9397-08002B2CF9AE}" pid="3" name="LastSaved">
    <vt:filetime>2025-04-15T00:00:00Z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2052-12.1.0.20784</vt:lpwstr>
  </property>
  <property fmtid="{D5CDD505-2E9C-101B-9397-08002B2CF9AE}" pid="6" name="ICV">
    <vt:lpwstr>53274315D88844EABBE4BC0A068326E3_12</vt:lpwstr>
  </property>
</Properties>
</file>